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17" w:rsidRPr="00B64228" w:rsidRDefault="002B3517" w:rsidP="008079C5">
      <w:pPr>
        <w:pStyle w:val="a7"/>
        <w:ind w:firstLine="0"/>
        <w:contextualSpacing/>
        <w:jc w:val="center"/>
        <w:rPr>
          <w:b/>
          <w:sz w:val="22"/>
          <w:szCs w:val="22"/>
        </w:rPr>
      </w:pPr>
      <w:r w:rsidRPr="00B64228">
        <w:rPr>
          <w:b/>
          <w:sz w:val="22"/>
          <w:szCs w:val="22"/>
        </w:rPr>
        <w:t>АКЦІОНЕРНЕ ТОВАРИСТВО</w:t>
      </w:r>
    </w:p>
    <w:p w:rsidR="002B3517" w:rsidRPr="00B64228" w:rsidRDefault="002B3517" w:rsidP="008079C5">
      <w:pPr>
        <w:pStyle w:val="a7"/>
        <w:ind w:firstLine="0"/>
        <w:contextualSpacing/>
        <w:jc w:val="center"/>
        <w:rPr>
          <w:b/>
          <w:sz w:val="22"/>
          <w:szCs w:val="22"/>
        </w:rPr>
      </w:pPr>
      <w:r w:rsidRPr="00B64228">
        <w:rPr>
          <w:b/>
          <w:sz w:val="22"/>
          <w:szCs w:val="22"/>
        </w:rPr>
        <w:t>«ЕНЕРГЕТИЧНА КОМПАНІЯ «СЕВАСТОПОЛЬЕНЕРГО»</w:t>
      </w:r>
    </w:p>
    <w:p w:rsidR="005C54B3" w:rsidRPr="00B64228" w:rsidRDefault="005C54B3" w:rsidP="005C54B3">
      <w:pPr>
        <w:pStyle w:val="a7"/>
        <w:ind w:firstLine="0"/>
        <w:contextualSpacing/>
        <w:jc w:val="center"/>
        <w:rPr>
          <w:sz w:val="22"/>
          <w:szCs w:val="22"/>
        </w:rPr>
      </w:pPr>
      <w:r w:rsidRPr="00B64228">
        <w:rPr>
          <w:sz w:val="22"/>
          <w:szCs w:val="22"/>
        </w:rPr>
        <w:t>(далі за текстом – АТ «ЕК «СЕВАСТОПОЛЬЕНЕРГО» або «Товариство»),</w:t>
      </w:r>
    </w:p>
    <w:p w:rsidR="002B3517" w:rsidRPr="00B64228" w:rsidRDefault="002B3517" w:rsidP="008079C5">
      <w:pPr>
        <w:pStyle w:val="a7"/>
        <w:ind w:firstLine="0"/>
        <w:contextualSpacing/>
        <w:jc w:val="center"/>
        <w:rPr>
          <w:b/>
          <w:sz w:val="22"/>
          <w:szCs w:val="22"/>
        </w:rPr>
      </w:pPr>
      <w:r w:rsidRPr="00B64228">
        <w:rPr>
          <w:b/>
          <w:sz w:val="22"/>
          <w:szCs w:val="22"/>
        </w:rPr>
        <w:t>місцезнаходження якого: Україна, Київська область, Києво-Святошинський район, м. Вишневе, вул. Київська, 8є.</w:t>
      </w:r>
    </w:p>
    <w:p w:rsidR="002B3517" w:rsidRPr="00B64228" w:rsidRDefault="002B3517" w:rsidP="001C6878">
      <w:pPr>
        <w:contextualSpacing/>
        <w:rPr>
          <w:sz w:val="22"/>
          <w:szCs w:val="22"/>
          <w:lang w:val="uk-UA"/>
        </w:rPr>
      </w:pPr>
    </w:p>
    <w:p w:rsidR="002B3517" w:rsidRPr="00B64228" w:rsidRDefault="002B3517" w:rsidP="008079C5">
      <w:pPr>
        <w:pStyle w:val="a7"/>
        <w:ind w:firstLine="0"/>
        <w:contextualSpacing/>
        <w:jc w:val="both"/>
        <w:rPr>
          <w:sz w:val="22"/>
          <w:szCs w:val="22"/>
        </w:rPr>
      </w:pPr>
      <w:r w:rsidRPr="00B64228">
        <w:rPr>
          <w:sz w:val="22"/>
          <w:szCs w:val="22"/>
        </w:rPr>
        <w:t xml:space="preserve">Повідомляє акціонерів про скликання </w:t>
      </w:r>
      <w:r w:rsidR="009A4DEE" w:rsidRPr="00B64228">
        <w:rPr>
          <w:sz w:val="22"/>
          <w:szCs w:val="22"/>
        </w:rPr>
        <w:t>позачергових</w:t>
      </w:r>
      <w:r w:rsidR="00C11941" w:rsidRPr="00B64228">
        <w:rPr>
          <w:sz w:val="22"/>
          <w:szCs w:val="22"/>
        </w:rPr>
        <w:t xml:space="preserve"> </w:t>
      </w:r>
      <w:r w:rsidRPr="00B64228">
        <w:rPr>
          <w:sz w:val="22"/>
          <w:szCs w:val="22"/>
        </w:rPr>
        <w:t xml:space="preserve">Загальних зборів акціонерів АТ «ЕК «СЕВАСТОПОЛЬЕНЕРГО», що відбудуться </w:t>
      </w:r>
      <w:r w:rsidR="00B64228">
        <w:rPr>
          <w:b/>
          <w:sz w:val="22"/>
          <w:szCs w:val="22"/>
        </w:rPr>
        <w:t>28</w:t>
      </w:r>
      <w:r w:rsidR="00076E66" w:rsidRPr="00B64228">
        <w:rPr>
          <w:b/>
          <w:sz w:val="22"/>
          <w:szCs w:val="22"/>
        </w:rPr>
        <w:t xml:space="preserve"> </w:t>
      </w:r>
      <w:r w:rsidR="00B64228">
        <w:rPr>
          <w:b/>
          <w:sz w:val="22"/>
          <w:szCs w:val="22"/>
        </w:rPr>
        <w:t>лютого</w:t>
      </w:r>
      <w:r w:rsidRPr="00B64228">
        <w:rPr>
          <w:b/>
          <w:sz w:val="22"/>
          <w:szCs w:val="22"/>
        </w:rPr>
        <w:t xml:space="preserve"> 20</w:t>
      </w:r>
      <w:r w:rsidR="00B64228">
        <w:rPr>
          <w:b/>
          <w:sz w:val="22"/>
          <w:szCs w:val="22"/>
        </w:rPr>
        <w:t>20</w:t>
      </w:r>
      <w:r w:rsidRPr="00B64228">
        <w:rPr>
          <w:b/>
          <w:sz w:val="22"/>
          <w:szCs w:val="22"/>
        </w:rPr>
        <w:t xml:space="preserve"> року</w:t>
      </w:r>
      <w:r w:rsidRPr="00B64228">
        <w:rPr>
          <w:sz w:val="22"/>
          <w:szCs w:val="22"/>
        </w:rPr>
        <w:t xml:space="preserve"> о</w:t>
      </w:r>
      <w:r w:rsidR="00741BB5" w:rsidRPr="00B64228">
        <w:rPr>
          <w:sz w:val="22"/>
          <w:szCs w:val="22"/>
        </w:rPr>
        <w:t>б</w:t>
      </w:r>
      <w:r w:rsidRPr="00B64228">
        <w:rPr>
          <w:sz w:val="22"/>
          <w:szCs w:val="22"/>
        </w:rPr>
        <w:t xml:space="preserve"> 1</w:t>
      </w:r>
      <w:r w:rsidR="00405CB9" w:rsidRPr="00B64228">
        <w:rPr>
          <w:sz w:val="22"/>
          <w:szCs w:val="22"/>
        </w:rPr>
        <w:t>1</w:t>
      </w:r>
      <w:r w:rsidRPr="00B64228">
        <w:rPr>
          <w:sz w:val="22"/>
          <w:szCs w:val="22"/>
        </w:rPr>
        <w:t xml:space="preserve"> годині</w:t>
      </w:r>
      <w:r w:rsidR="007B1C82" w:rsidRPr="00B64228">
        <w:rPr>
          <w:sz w:val="22"/>
          <w:szCs w:val="22"/>
        </w:rPr>
        <w:t xml:space="preserve"> </w:t>
      </w:r>
      <w:r w:rsidR="00405CB9" w:rsidRPr="00B64228">
        <w:rPr>
          <w:sz w:val="22"/>
          <w:szCs w:val="22"/>
        </w:rPr>
        <w:t>00</w:t>
      </w:r>
      <w:r w:rsidRPr="00B64228">
        <w:rPr>
          <w:sz w:val="22"/>
          <w:szCs w:val="22"/>
        </w:rPr>
        <w:t xml:space="preserve"> хвилин за адресою: </w:t>
      </w:r>
      <w:r w:rsidR="008E3E47" w:rsidRPr="00B64228">
        <w:rPr>
          <w:sz w:val="22"/>
          <w:szCs w:val="22"/>
        </w:rPr>
        <w:t>Україна, 08132, Київська обл., Києво-Святошинський р-н., м. Вишневе, вул. Київська, 8 є, каб. 305</w:t>
      </w:r>
      <w:r w:rsidR="009A4DEE" w:rsidRPr="00B64228">
        <w:rPr>
          <w:b/>
          <w:sz w:val="22"/>
          <w:szCs w:val="22"/>
        </w:rPr>
        <w:t>.</w:t>
      </w:r>
    </w:p>
    <w:p w:rsidR="002B3517" w:rsidRPr="00B64228" w:rsidRDefault="002B3517" w:rsidP="001C6878">
      <w:pPr>
        <w:pStyle w:val="a7"/>
        <w:ind w:firstLine="0"/>
        <w:contextualSpacing/>
        <w:jc w:val="both"/>
        <w:rPr>
          <w:sz w:val="22"/>
          <w:szCs w:val="22"/>
        </w:rPr>
      </w:pPr>
      <w:r w:rsidRPr="00B64228">
        <w:rPr>
          <w:sz w:val="22"/>
          <w:szCs w:val="22"/>
        </w:rPr>
        <w:t>Реєстрація акціонерів буде здійснюватися у день проведення Загальних зборів акціонерів з 1</w:t>
      </w:r>
      <w:r w:rsidR="00405CB9" w:rsidRPr="00B64228">
        <w:rPr>
          <w:sz w:val="22"/>
          <w:szCs w:val="22"/>
        </w:rPr>
        <w:t>0</w:t>
      </w:r>
      <w:r w:rsidRPr="00B64228">
        <w:rPr>
          <w:sz w:val="22"/>
          <w:szCs w:val="22"/>
        </w:rPr>
        <w:t xml:space="preserve"> години </w:t>
      </w:r>
      <w:r w:rsidR="00405CB9" w:rsidRPr="00B64228">
        <w:rPr>
          <w:sz w:val="22"/>
          <w:szCs w:val="22"/>
        </w:rPr>
        <w:t>15</w:t>
      </w:r>
      <w:r w:rsidRPr="00B64228">
        <w:rPr>
          <w:sz w:val="22"/>
          <w:szCs w:val="22"/>
        </w:rPr>
        <w:t xml:space="preserve"> хвилин до 1</w:t>
      </w:r>
      <w:r w:rsidR="00405CB9" w:rsidRPr="00B64228">
        <w:rPr>
          <w:sz w:val="22"/>
          <w:szCs w:val="22"/>
        </w:rPr>
        <w:t>0</w:t>
      </w:r>
      <w:r w:rsidRPr="00B64228">
        <w:rPr>
          <w:sz w:val="22"/>
          <w:szCs w:val="22"/>
        </w:rPr>
        <w:t xml:space="preserve"> години </w:t>
      </w:r>
      <w:r w:rsidR="00405CB9" w:rsidRPr="00B64228">
        <w:rPr>
          <w:sz w:val="22"/>
          <w:szCs w:val="22"/>
        </w:rPr>
        <w:t>45</w:t>
      </w:r>
      <w:r w:rsidRPr="00B64228">
        <w:rPr>
          <w:sz w:val="22"/>
          <w:szCs w:val="22"/>
        </w:rPr>
        <w:t xml:space="preserve"> хвилин за адресою</w:t>
      </w:r>
      <w:r w:rsidR="009A4DEE" w:rsidRPr="00B64228">
        <w:rPr>
          <w:sz w:val="22"/>
          <w:szCs w:val="22"/>
        </w:rPr>
        <w:t xml:space="preserve"> місця проведення Загальних зборів акціонерів.</w:t>
      </w:r>
    </w:p>
    <w:p w:rsidR="002B3517" w:rsidRPr="00B64228" w:rsidRDefault="002B3517" w:rsidP="001C6878">
      <w:pPr>
        <w:pStyle w:val="a7"/>
        <w:ind w:firstLine="0"/>
        <w:contextualSpacing/>
        <w:jc w:val="both"/>
        <w:rPr>
          <w:sz w:val="22"/>
          <w:szCs w:val="22"/>
        </w:rPr>
      </w:pPr>
      <w:r w:rsidRPr="00B64228">
        <w:rPr>
          <w:sz w:val="22"/>
          <w:szCs w:val="22"/>
        </w:rPr>
        <w:t xml:space="preserve">Перелік акціонерів, які мають право на участь у Загальних зборах акціонерів АТ «ЕК «СЕВАСТОПОЛЬЕНЕРГО», буде складено станом на 24 годину </w:t>
      </w:r>
      <w:r w:rsidR="00B64228">
        <w:rPr>
          <w:sz w:val="22"/>
          <w:szCs w:val="22"/>
        </w:rPr>
        <w:t>24 лютого</w:t>
      </w:r>
      <w:r w:rsidRPr="00B64228">
        <w:rPr>
          <w:sz w:val="22"/>
          <w:szCs w:val="22"/>
        </w:rPr>
        <w:t xml:space="preserve"> 20</w:t>
      </w:r>
      <w:r w:rsidR="00B64228">
        <w:rPr>
          <w:sz w:val="22"/>
          <w:szCs w:val="22"/>
        </w:rPr>
        <w:t>20</w:t>
      </w:r>
      <w:r w:rsidRPr="00B64228">
        <w:rPr>
          <w:sz w:val="22"/>
          <w:szCs w:val="22"/>
        </w:rPr>
        <w:t xml:space="preserve"> року.</w:t>
      </w:r>
    </w:p>
    <w:p w:rsidR="008B7D09" w:rsidRPr="00B64228" w:rsidRDefault="008B7D09" w:rsidP="001C6878">
      <w:pPr>
        <w:contextualSpacing/>
        <w:jc w:val="both"/>
        <w:rPr>
          <w:sz w:val="22"/>
          <w:szCs w:val="22"/>
          <w:lang w:val="uk-UA"/>
        </w:rPr>
      </w:pPr>
    </w:p>
    <w:p w:rsidR="00D76E8E" w:rsidRPr="00B64228" w:rsidRDefault="00B64228" w:rsidP="001C6878">
      <w:pPr>
        <w:pStyle w:val="a7"/>
        <w:ind w:firstLine="0"/>
        <w:contextualSpacing/>
        <w:jc w:val="center"/>
        <w:rPr>
          <w:b/>
          <w:sz w:val="22"/>
          <w:szCs w:val="22"/>
        </w:rPr>
      </w:pPr>
      <w:r>
        <w:rPr>
          <w:b/>
          <w:sz w:val="22"/>
          <w:szCs w:val="22"/>
        </w:rPr>
        <w:t>Проект п</w:t>
      </w:r>
      <w:r w:rsidR="00D76E8E" w:rsidRPr="00B64228">
        <w:rPr>
          <w:b/>
          <w:sz w:val="22"/>
          <w:szCs w:val="22"/>
        </w:rPr>
        <w:t>орядк</w:t>
      </w:r>
      <w:r>
        <w:rPr>
          <w:b/>
          <w:sz w:val="22"/>
          <w:szCs w:val="22"/>
        </w:rPr>
        <w:t>у</w:t>
      </w:r>
      <w:r w:rsidR="00D76E8E" w:rsidRPr="00B64228">
        <w:rPr>
          <w:b/>
          <w:sz w:val="22"/>
          <w:szCs w:val="22"/>
        </w:rPr>
        <w:t xml:space="preserve"> денн</w:t>
      </w:r>
      <w:r>
        <w:rPr>
          <w:b/>
          <w:sz w:val="22"/>
          <w:szCs w:val="22"/>
        </w:rPr>
        <w:t>ого</w:t>
      </w:r>
      <w:r w:rsidR="00D76E8E" w:rsidRPr="00B64228">
        <w:rPr>
          <w:b/>
          <w:sz w:val="22"/>
          <w:szCs w:val="22"/>
        </w:rPr>
        <w:t xml:space="preserve"> та проекти рішень з пит</w:t>
      </w:r>
      <w:r w:rsidR="00C95C5F" w:rsidRPr="00B64228">
        <w:rPr>
          <w:b/>
          <w:sz w:val="22"/>
          <w:szCs w:val="22"/>
        </w:rPr>
        <w:t>ань порядку денного</w:t>
      </w:r>
    </w:p>
    <w:p w:rsidR="00D76E8E" w:rsidRPr="00B64228" w:rsidRDefault="00D76E8E" w:rsidP="001C6878">
      <w:pPr>
        <w:pStyle w:val="a7"/>
        <w:ind w:firstLine="0"/>
        <w:contextualSpacing/>
        <w:jc w:val="center"/>
        <w:rPr>
          <w:b/>
          <w:sz w:val="22"/>
          <w:szCs w:val="22"/>
        </w:rPr>
      </w:pPr>
    </w:p>
    <w:p w:rsidR="002B3517" w:rsidRPr="00B64228" w:rsidRDefault="002B3517" w:rsidP="001C6878">
      <w:pPr>
        <w:pStyle w:val="a3"/>
        <w:numPr>
          <w:ilvl w:val="0"/>
          <w:numId w:val="34"/>
        </w:numPr>
        <w:tabs>
          <w:tab w:val="left" w:pos="709"/>
        </w:tabs>
        <w:spacing w:after="0"/>
        <w:ind w:left="0" w:firstLine="0"/>
        <w:contextualSpacing/>
        <w:jc w:val="both"/>
        <w:rPr>
          <w:b/>
          <w:sz w:val="22"/>
          <w:szCs w:val="22"/>
          <w:lang w:val="uk-UA"/>
        </w:rPr>
      </w:pPr>
      <w:r w:rsidRPr="00B64228">
        <w:rPr>
          <w:b/>
          <w:sz w:val="22"/>
          <w:szCs w:val="22"/>
          <w:lang w:val="uk-UA"/>
        </w:rPr>
        <w:t>Обрання членів лічильної комісії Загальних зборів акціонерів АТ «ЕК «СЕВАСТОПОЛЬЕНЕРГО» (далі – Товариство), припинення повноважень членів лічильної комісії.</w:t>
      </w:r>
    </w:p>
    <w:p w:rsidR="002B3517" w:rsidRPr="00B64228" w:rsidRDefault="002B3517" w:rsidP="001C6878">
      <w:pPr>
        <w:pStyle w:val="a3"/>
        <w:tabs>
          <w:tab w:val="left" w:pos="426"/>
        </w:tabs>
        <w:spacing w:after="0"/>
        <w:contextualSpacing/>
        <w:jc w:val="both"/>
        <w:rPr>
          <w:i/>
          <w:sz w:val="22"/>
          <w:szCs w:val="22"/>
          <w:u w:val="single"/>
        </w:rPr>
      </w:pPr>
      <w:r w:rsidRPr="00B64228">
        <w:rPr>
          <w:i/>
          <w:sz w:val="22"/>
          <w:szCs w:val="22"/>
          <w:u w:val="single"/>
          <w:lang w:val="uk-UA"/>
        </w:rPr>
        <w:t>Проект рішення:</w:t>
      </w:r>
    </w:p>
    <w:p w:rsidR="002B3517" w:rsidRPr="00B64228" w:rsidRDefault="002B3517" w:rsidP="001C6878">
      <w:pPr>
        <w:pStyle w:val="a3"/>
        <w:tabs>
          <w:tab w:val="left" w:pos="284"/>
        </w:tabs>
        <w:spacing w:after="0"/>
        <w:contextualSpacing/>
        <w:jc w:val="both"/>
        <w:rPr>
          <w:i/>
          <w:sz w:val="22"/>
          <w:szCs w:val="22"/>
          <w:lang w:val="uk-UA"/>
        </w:rPr>
      </w:pPr>
      <w:r w:rsidRPr="00B64228">
        <w:rPr>
          <w:i/>
          <w:sz w:val="22"/>
          <w:szCs w:val="22"/>
          <w:lang w:val="uk-UA"/>
        </w:rPr>
        <w:t>1.</w:t>
      </w:r>
      <w:r w:rsidRPr="00B64228">
        <w:rPr>
          <w:i/>
          <w:sz w:val="22"/>
          <w:szCs w:val="22"/>
          <w:lang w:val="uk-UA"/>
        </w:rPr>
        <w:tab/>
        <w:t xml:space="preserve">Обрати лічильну комісію у складі: голова лічильної комісії – Степаненко Олена Миколаївна, члени лічильної комісії: Бурлака Ольга Володимирівна, </w:t>
      </w:r>
      <w:r w:rsidR="005C54B3" w:rsidRPr="00B64228">
        <w:rPr>
          <w:rFonts w:eastAsia="Calibri"/>
          <w:i/>
          <w:sz w:val="22"/>
          <w:szCs w:val="22"/>
          <w:lang w:val="uk-UA" w:eastAsia="en-US"/>
        </w:rPr>
        <w:t>Лебідь Микола Сергійович</w:t>
      </w:r>
      <w:r w:rsidRPr="00B64228">
        <w:rPr>
          <w:i/>
          <w:sz w:val="22"/>
          <w:szCs w:val="22"/>
          <w:lang w:val="uk-UA"/>
        </w:rPr>
        <w:t>.</w:t>
      </w:r>
    </w:p>
    <w:p w:rsidR="002B3517" w:rsidRPr="00B64228" w:rsidRDefault="002B3517" w:rsidP="001C6878">
      <w:pPr>
        <w:pStyle w:val="a3"/>
        <w:tabs>
          <w:tab w:val="left" w:pos="284"/>
        </w:tabs>
        <w:spacing w:after="0"/>
        <w:contextualSpacing/>
        <w:jc w:val="both"/>
        <w:rPr>
          <w:i/>
          <w:sz w:val="22"/>
          <w:szCs w:val="22"/>
          <w:lang w:val="uk-UA"/>
        </w:rPr>
      </w:pPr>
      <w:r w:rsidRPr="00B64228">
        <w:rPr>
          <w:i/>
          <w:sz w:val="22"/>
          <w:szCs w:val="22"/>
          <w:lang w:val="uk-UA"/>
        </w:rPr>
        <w:t>2.</w:t>
      </w:r>
      <w:r w:rsidRPr="00B64228">
        <w:rPr>
          <w:i/>
          <w:sz w:val="22"/>
          <w:szCs w:val="22"/>
          <w:lang w:val="uk-UA"/>
        </w:rPr>
        <w:tab/>
        <w:t xml:space="preserve">Припинити повноваження лічильної комісії у складі: голова лічильної комісії – Степаненко Олена Миколаївна, члени лічильної комісії: Бурлака Ольга Володимирівна, </w:t>
      </w:r>
      <w:r w:rsidR="005C54B3" w:rsidRPr="00B64228">
        <w:rPr>
          <w:rFonts w:eastAsia="Calibri"/>
          <w:i/>
          <w:sz w:val="22"/>
          <w:szCs w:val="22"/>
          <w:lang w:val="uk-UA" w:eastAsia="en-US"/>
        </w:rPr>
        <w:t>Лебідь Микола Сергійович</w:t>
      </w:r>
      <w:r w:rsidR="005C54B3" w:rsidRPr="00B64228">
        <w:rPr>
          <w:i/>
          <w:sz w:val="22"/>
          <w:szCs w:val="22"/>
          <w:lang w:val="uk-UA"/>
        </w:rPr>
        <w:t xml:space="preserve"> </w:t>
      </w:r>
      <w:r w:rsidRPr="00B64228">
        <w:rPr>
          <w:i/>
          <w:sz w:val="22"/>
          <w:szCs w:val="22"/>
          <w:lang w:val="uk-UA"/>
        </w:rPr>
        <w:t>з моменту закриття даних Загальних зборів акціонерів Товариства.</w:t>
      </w:r>
    </w:p>
    <w:p w:rsidR="00806604" w:rsidRPr="00B64228" w:rsidRDefault="00806604" w:rsidP="001C6878">
      <w:pPr>
        <w:pStyle w:val="a3"/>
        <w:spacing w:after="0"/>
        <w:contextualSpacing/>
        <w:jc w:val="both"/>
        <w:rPr>
          <w:i/>
          <w:sz w:val="22"/>
          <w:szCs w:val="22"/>
          <w:lang w:val="uk-UA"/>
        </w:rPr>
      </w:pPr>
    </w:p>
    <w:p w:rsidR="00832406" w:rsidRPr="00B64228" w:rsidRDefault="00D76E8E" w:rsidP="001C6878">
      <w:pPr>
        <w:numPr>
          <w:ilvl w:val="0"/>
          <w:numId w:val="34"/>
        </w:numPr>
        <w:ind w:left="0" w:firstLine="0"/>
        <w:contextualSpacing/>
        <w:jc w:val="both"/>
        <w:rPr>
          <w:b/>
          <w:sz w:val="22"/>
          <w:szCs w:val="22"/>
          <w:lang w:val="uk-UA"/>
        </w:rPr>
      </w:pPr>
      <w:r w:rsidRPr="00B64228">
        <w:rPr>
          <w:b/>
          <w:sz w:val="22"/>
          <w:szCs w:val="22"/>
          <w:lang w:val="uk-UA"/>
        </w:rPr>
        <w:t>Про порядок проведення Загальних зборів акціонерів Товариства.</w:t>
      </w:r>
    </w:p>
    <w:p w:rsidR="00806604" w:rsidRPr="00B64228" w:rsidRDefault="00806604" w:rsidP="001C6878">
      <w:pPr>
        <w:contextualSpacing/>
        <w:jc w:val="both"/>
        <w:rPr>
          <w:i/>
          <w:sz w:val="22"/>
          <w:szCs w:val="22"/>
          <w:u w:val="single"/>
          <w:lang w:val="uk-UA"/>
        </w:rPr>
      </w:pPr>
      <w:r w:rsidRPr="00B64228">
        <w:rPr>
          <w:i/>
          <w:sz w:val="22"/>
          <w:szCs w:val="22"/>
          <w:u w:val="single"/>
          <w:lang w:val="uk-UA"/>
        </w:rPr>
        <w:t>Проект рішення:</w:t>
      </w:r>
    </w:p>
    <w:p w:rsidR="00566B41" w:rsidRPr="00B64228" w:rsidRDefault="00566B41" w:rsidP="001C6878">
      <w:pPr>
        <w:contextualSpacing/>
        <w:jc w:val="both"/>
        <w:rPr>
          <w:rFonts w:eastAsia="Calibri"/>
          <w:i/>
          <w:sz w:val="22"/>
          <w:szCs w:val="22"/>
          <w:lang w:val="uk-UA" w:eastAsia="en-US"/>
        </w:rPr>
      </w:pPr>
      <w:r w:rsidRPr="00B64228">
        <w:rPr>
          <w:rFonts w:eastAsia="Calibri"/>
          <w:i/>
          <w:sz w:val="22"/>
          <w:szCs w:val="22"/>
          <w:lang w:val="uk-UA" w:eastAsia="en-US"/>
        </w:rPr>
        <w:t xml:space="preserve">1. Підтвердити повноваження голови Загальних зборів акціонерів – </w:t>
      </w:r>
      <w:r w:rsidR="005C54B3" w:rsidRPr="00B64228">
        <w:rPr>
          <w:rFonts w:eastAsia="Calibri"/>
          <w:i/>
          <w:sz w:val="22"/>
          <w:szCs w:val="22"/>
          <w:lang w:val="uk-UA" w:eastAsia="en-US"/>
        </w:rPr>
        <w:t xml:space="preserve">акціонера </w:t>
      </w:r>
      <w:r w:rsidR="009F4EDB" w:rsidRPr="00B64228">
        <w:rPr>
          <w:rFonts w:eastAsia="Calibri"/>
          <w:i/>
          <w:sz w:val="22"/>
          <w:szCs w:val="22"/>
          <w:lang w:val="uk-UA" w:eastAsia="en-US"/>
        </w:rPr>
        <w:t>Соловйова Юрія Юрійовича</w:t>
      </w:r>
      <w:r w:rsidR="005034F7" w:rsidRPr="00B64228">
        <w:rPr>
          <w:rFonts w:eastAsia="Calibri"/>
          <w:i/>
          <w:sz w:val="22"/>
          <w:szCs w:val="22"/>
          <w:lang w:val="uk-UA" w:eastAsia="en-US"/>
        </w:rPr>
        <w:t xml:space="preserve">, та секретаря Загальних зборів акціонерів – </w:t>
      </w:r>
      <w:r w:rsidR="00400F21" w:rsidRPr="00B64228">
        <w:rPr>
          <w:rFonts w:eastAsia="Calibri"/>
          <w:i/>
          <w:sz w:val="22"/>
          <w:szCs w:val="22"/>
          <w:lang w:val="uk-UA" w:eastAsia="en-US"/>
        </w:rPr>
        <w:t xml:space="preserve">члена Наглядової ради </w:t>
      </w:r>
      <w:r w:rsidR="009F4EDB" w:rsidRPr="00B64228">
        <w:rPr>
          <w:rFonts w:eastAsia="Calibri"/>
          <w:i/>
          <w:sz w:val="22"/>
          <w:szCs w:val="22"/>
          <w:lang w:val="uk-UA" w:eastAsia="en-US"/>
        </w:rPr>
        <w:t>Глазов</w:t>
      </w:r>
      <w:r w:rsidR="00400F21" w:rsidRPr="00B64228">
        <w:rPr>
          <w:rFonts w:eastAsia="Calibri"/>
          <w:i/>
          <w:sz w:val="22"/>
          <w:szCs w:val="22"/>
          <w:lang w:val="uk-UA" w:eastAsia="en-US"/>
        </w:rPr>
        <w:t>ої Ольги</w:t>
      </w:r>
      <w:r w:rsidR="009F4EDB" w:rsidRPr="00B64228">
        <w:rPr>
          <w:rFonts w:eastAsia="Calibri"/>
          <w:i/>
          <w:sz w:val="22"/>
          <w:szCs w:val="22"/>
          <w:lang w:val="uk-UA" w:eastAsia="en-US"/>
        </w:rPr>
        <w:t xml:space="preserve"> Валеріанівн</w:t>
      </w:r>
      <w:r w:rsidR="00400F21" w:rsidRPr="00B64228">
        <w:rPr>
          <w:rFonts w:eastAsia="Calibri"/>
          <w:i/>
          <w:sz w:val="22"/>
          <w:szCs w:val="22"/>
          <w:lang w:val="uk-UA" w:eastAsia="en-US"/>
        </w:rPr>
        <w:t>и</w:t>
      </w:r>
      <w:r w:rsidR="005034F7" w:rsidRPr="00B64228">
        <w:rPr>
          <w:rFonts w:eastAsia="Calibri"/>
          <w:i/>
          <w:sz w:val="22"/>
          <w:szCs w:val="22"/>
          <w:lang w:val="uk-UA" w:eastAsia="en-US"/>
        </w:rPr>
        <w:t>,</w:t>
      </w:r>
      <w:r w:rsidR="005034F7" w:rsidRPr="00B64228">
        <w:rPr>
          <w:i/>
          <w:sz w:val="22"/>
          <w:szCs w:val="22"/>
          <w:lang w:val="uk-UA"/>
        </w:rPr>
        <w:t xml:space="preserve"> </w:t>
      </w:r>
      <w:r w:rsidR="005034F7" w:rsidRPr="00B64228">
        <w:rPr>
          <w:rFonts w:eastAsia="Calibri"/>
          <w:i/>
          <w:sz w:val="22"/>
          <w:szCs w:val="22"/>
          <w:lang w:val="uk-UA" w:eastAsia="en-US"/>
        </w:rPr>
        <w:t>уповноважених рішенням Наглядової ради Товариства (протокол від</w:t>
      </w:r>
      <w:r w:rsidRPr="00B64228">
        <w:rPr>
          <w:rFonts w:eastAsia="Calibri"/>
          <w:i/>
          <w:sz w:val="22"/>
          <w:szCs w:val="22"/>
          <w:lang w:val="uk-UA" w:eastAsia="en-US"/>
        </w:rPr>
        <w:t xml:space="preserve"> </w:t>
      </w:r>
      <w:r w:rsidR="00B64228">
        <w:rPr>
          <w:rFonts w:eastAsia="Calibri"/>
          <w:i/>
          <w:sz w:val="22"/>
          <w:szCs w:val="22"/>
          <w:lang w:val="uk-UA" w:eastAsia="en-US"/>
        </w:rPr>
        <w:t>21 січня</w:t>
      </w:r>
      <w:r w:rsidR="008E3E47" w:rsidRPr="00B64228">
        <w:rPr>
          <w:rFonts w:eastAsia="Calibri"/>
          <w:i/>
          <w:sz w:val="22"/>
          <w:szCs w:val="22"/>
          <w:lang w:val="uk-UA" w:eastAsia="en-US"/>
        </w:rPr>
        <w:t xml:space="preserve"> </w:t>
      </w:r>
      <w:r w:rsidRPr="00B64228">
        <w:rPr>
          <w:rFonts w:eastAsia="Calibri"/>
          <w:i/>
          <w:sz w:val="22"/>
          <w:szCs w:val="22"/>
          <w:lang w:val="uk-UA" w:eastAsia="en-US"/>
        </w:rPr>
        <w:t>20</w:t>
      </w:r>
      <w:r w:rsidR="00B64228">
        <w:rPr>
          <w:rFonts w:eastAsia="Calibri"/>
          <w:i/>
          <w:sz w:val="22"/>
          <w:szCs w:val="22"/>
          <w:lang w:val="uk-UA" w:eastAsia="en-US"/>
        </w:rPr>
        <w:t>20</w:t>
      </w:r>
      <w:r w:rsidRPr="00B64228">
        <w:rPr>
          <w:rFonts w:eastAsia="Calibri"/>
          <w:i/>
          <w:sz w:val="22"/>
          <w:szCs w:val="22"/>
          <w:lang w:val="uk-UA" w:eastAsia="en-US"/>
        </w:rPr>
        <w:t xml:space="preserve"> р.).</w:t>
      </w:r>
    </w:p>
    <w:p w:rsidR="00566B41" w:rsidRPr="00B64228" w:rsidRDefault="00566B41" w:rsidP="001C6878">
      <w:pPr>
        <w:tabs>
          <w:tab w:val="left" w:pos="459"/>
        </w:tabs>
        <w:contextualSpacing/>
        <w:jc w:val="both"/>
        <w:rPr>
          <w:rFonts w:eastAsia="Calibri"/>
          <w:bCs/>
          <w:i/>
          <w:sz w:val="22"/>
          <w:szCs w:val="22"/>
          <w:lang w:val="uk-UA"/>
        </w:rPr>
      </w:pPr>
      <w:r w:rsidRPr="00B64228">
        <w:rPr>
          <w:i/>
          <w:sz w:val="22"/>
          <w:szCs w:val="22"/>
          <w:lang w:val="uk-UA"/>
        </w:rPr>
        <w:t xml:space="preserve">2. </w:t>
      </w:r>
      <w:r w:rsidRPr="00B64228">
        <w:rPr>
          <w:rFonts w:eastAsia="Calibri"/>
          <w:i/>
          <w:sz w:val="22"/>
          <w:szCs w:val="22"/>
          <w:lang w:val="uk-UA"/>
        </w:rPr>
        <w:t>Для проведення Загальних зборів акціонерів встановити наступний регламент:</w:t>
      </w:r>
    </w:p>
    <w:p w:rsidR="00566B41" w:rsidRPr="00B64228" w:rsidRDefault="00566B41" w:rsidP="001C6878">
      <w:pPr>
        <w:numPr>
          <w:ilvl w:val="0"/>
          <w:numId w:val="30"/>
        </w:numPr>
        <w:ind w:left="0" w:firstLine="0"/>
        <w:contextualSpacing/>
        <w:jc w:val="both"/>
        <w:rPr>
          <w:rFonts w:eastAsia="Calibri"/>
          <w:i/>
          <w:sz w:val="22"/>
          <w:szCs w:val="22"/>
          <w:lang w:val="uk-UA" w:eastAsia="en-US"/>
        </w:rPr>
      </w:pPr>
      <w:r w:rsidRPr="00B64228">
        <w:rPr>
          <w:rFonts w:eastAsia="Calibri"/>
          <w:i/>
          <w:sz w:val="22"/>
          <w:szCs w:val="22"/>
          <w:lang w:val="uk-UA" w:eastAsia="en-US"/>
        </w:rPr>
        <w:t>для доповіді по усіх питаннях порядку денного – до 10 хвилин;</w:t>
      </w:r>
    </w:p>
    <w:p w:rsidR="00566B41" w:rsidRPr="00B64228" w:rsidRDefault="00566B41" w:rsidP="001C6878">
      <w:pPr>
        <w:numPr>
          <w:ilvl w:val="0"/>
          <w:numId w:val="30"/>
        </w:numPr>
        <w:ind w:left="0" w:firstLine="0"/>
        <w:contextualSpacing/>
        <w:jc w:val="both"/>
        <w:rPr>
          <w:rFonts w:eastAsia="Calibri"/>
          <w:i/>
          <w:sz w:val="22"/>
          <w:szCs w:val="22"/>
          <w:lang w:val="uk-UA" w:eastAsia="en-US"/>
        </w:rPr>
      </w:pPr>
      <w:r w:rsidRPr="00B64228">
        <w:rPr>
          <w:rFonts w:eastAsia="Calibri"/>
          <w:i/>
          <w:sz w:val="22"/>
          <w:szCs w:val="22"/>
          <w:lang w:val="uk-UA" w:eastAsia="en-US"/>
        </w:rPr>
        <w:t>усі питання до доповідачів надаються у письмовій формі із зазначенням прізвища (найменування) акціонера та кількості належних йому акцій;</w:t>
      </w:r>
    </w:p>
    <w:p w:rsidR="00566B41" w:rsidRPr="00B64228" w:rsidRDefault="00566B41" w:rsidP="001C6878">
      <w:pPr>
        <w:numPr>
          <w:ilvl w:val="0"/>
          <w:numId w:val="30"/>
        </w:numPr>
        <w:ind w:left="0" w:firstLine="0"/>
        <w:contextualSpacing/>
        <w:jc w:val="both"/>
        <w:rPr>
          <w:rFonts w:eastAsia="Calibri"/>
          <w:i/>
          <w:sz w:val="22"/>
          <w:szCs w:val="22"/>
          <w:lang w:val="uk-UA" w:eastAsia="en-US"/>
        </w:rPr>
      </w:pPr>
      <w:r w:rsidRPr="00B64228">
        <w:rPr>
          <w:rFonts w:eastAsia="Calibri"/>
          <w:i/>
          <w:sz w:val="22"/>
          <w:szCs w:val="22"/>
          <w:lang w:val="uk-UA" w:eastAsia="en-US"/>
        </w:rPr>
        <w:t>відповіді по запитаннях – до 10 хвилин.</w:t>
      </w:r>
    </w:p>
    <w:p w:rsidR="00806604" w:rsidRPr="00B64228" w:rsidRDefault="00566B41" w:rsidP="001C6878">
      <w:pPr>
        <w:contextualSpacing/>
        <w:jc w:val="both"/>
        <w:rPr>
          <w:i/>
          <w:sz w:val="22"/>
          <w:szCs w:val="22"/>
          <w:lang w:val="uk-UA"/>
        </w:rPr>
      </w:pPr>
      <w:r w:rsidRPr="00B64228">
        <w:rPr>
          <w:rFonts w:eastAsia="Calibri"/>
          <w:i/>
          <w:sz w:val="22"/>
          <w:szCs w:val="22"/>
          <w:lang w:val="uk-UA" w:eastAsia="en-US"/>
        </w:rPr>
        <w:t>3. Прийняття рішення з питання оголошення перерви у ході Загальних зборів акціонерів та зміни черговості розгляду питань порядку денного відбувається Загальними зборами акціонерів у відповідності до вимог чинного законодавства, шляхом підняття мандатів.</w:t>
      </w:r>
    </w:p>
    <w:p w:rsidR="004B3ED6" w:rsidRPr="00B64228" w:rsidRDefault="004B3ED6" w:rsidP="001C6878">
      <w:pPr>
        <w:contextualSpacing/>
        <w:jc w:val="both"/>
        <w:rPr>
          <w:i/>
          <w:sz w:val="22"/>
          <w:szCs w:val="22"/>
          <w:lang w:val="uk-UA"/>
        </w:rPr>
      </w:pPr>
    </w:p>
    <w:p w:rsidR="00A85A5C" w:rsidRPr="00B64228" w:rsidRDefault="005745D2" w:rsidP="00A85A5C">
      <w:pPr>
        <w:numPr>
          <w:ilvl w:val="0"/>
          <w:numId w:val="34"/>
        </w:numPr>
        <w:ind w:left="0" w:firstLine="0"/>
        <w:contextualSpacing/>
        <w:jc w:val="both"/>
        <w:rPr>
          <w:b/>
          <w:sz w:val="22"/>
          <w:szCs w:val="22"/>
          <w:lang w:val="uk-UA"/>
        </w:rPr>
      </w:pPr>
      <w:r w:rsidRPr="00B64228">
        <w:rPr>
          <w:b/>
          <w:sz w:val="22"/>
          <w:szCs w:val="22"/>
          <w:lang w:val="uk-UA"/>
        </w:rPr>
        <w:t>Про внесення змін до статуту Товариства.</w:t>
      </w:r>
    </w:p>
    <w:p w:rsidR="005745D2" w:rsidRPr="00B64228" w:rsidRDefault="005745D2" w:rsidP="005745D2">
      <w:pPr>
        <w:tabs>
          <w:tab w:val="left" w:pos="459"/>
        </w:tabs>
        <w:contextualSpacing/>
        <w:jc w:val="both"/>
        <w:rPr>
          <w:i/>
          <w:sz w:val="22"/>
          <w:szCs w:val="22"/>
          <w:u w:val="single"/>
          <w:lang w:val="uk-UA"/>
        </w:rPr>
      </w:pPr>
      <w:r w:rsidRPr="00B64228">
        <w:rPr>
          <w:i/>
          <w:sz w:val="22"/>
          <w:szCs w:val="22"/>
          <w:u w:val="single"/>
          <w:lang w:val="uk-UA"/>
        </w:rPr>
        <w:t>Проект рішення:</w:t>
      </w:r>
    </w:p>
    <w:p w:rsidR="005745D2" w:rsidRPr="00B64228" w:rsidRDefault="005745D2" w:rsidP="005745D2">
      <w:pPr>
        <w:tabs>
          <w:tab w:val="left" w:pos="459"/>
        </w:tabs>
        <w:contextualSpacing/>
        <w:jc w:val="both"/>
        <w:rPr>
          <w:rFonts w:eastAsia="Calibri"/>
          <w:bCs/>
          <w:i/>
          <w:sz w:val="22"/>
          <w:szCs w:val="22"/>
          <w:lang w:val="uk-UA"/>
        </w:rPr>
      </w:pPr>
      <w:r w:rsidRPr="00B64228">
        <w:rPr>
          <w:rFonts w:eastAsia="Calibri"/>
          <w:bCs/>
          <w:i/>
          <w:sz w:val="22"/>
          <w:szCs w:val="22"/>
          <w:lang w:val="uk-UA"/>
        </w:rPr>
        <w:t>1. Внести зміни до Статуту АКЦІОНЕРНОГО ТОВАРИСТВА «</w:t>
      </w:r>
      <w:r w:rsidRPr="00B64228">
        <w:rPr>
          <w:bCs/>
          <w:i/>
          <w:sz w:val="22"/>
          <w:szCs w:val="22"/>
          <w:lang w:val="uk-UA"/>
        </w:rPr>
        <w:t>ЕНЕРГЕТИЧНА КОМПАНІЯ «СЕВАСТОПОЛЬЕНЕРГО</w:t>
      </w:r>
      <w:r w:rsidRPr="00B64228">
        <w:rPr>
          <w:rFonts w:eastAsia="Calibri"/>
          <w:bCs/>
          <w:i/>
          <w:sz w:val="22"/>
          <w:szCs w:val="22"/>
          <w:lang w:val="uk-UA"/>
        </w:rPr>
        <w:t>», виклавши його в новій редакції.</w:t>
      </w:r>
    </w:p>
    <w:p w:rsidR="005745D2" w:rsidRDefault="005745D2" w:rsidP="005745D2">
      <w:pPr>
        <w:tabs>
          <w:tab w:val="left" w:pos="459"/>
        </w:tabs>
        <w:contextualSpacing/>
        <w:jc w:val="both"/>
        <w:rPr>
          <w:rFonts w:eastAsia="Calibri"/>
          <w:bCs/>
          <w:i/>
          <w:sz w:val="22"/>
          <w:szCs w:val="22"/>
          <w:lang w:val="uk-UA"/>
        </w:rPr>
      </w:pPr>
      <w:r w:rsidRPr="00B64228">
        <w:rPr>
          <w:rFonts w:eastAsia="Calibri"/>
          <w:bCs/>
          <w:i/>
          <w:sz w:val="22"/>
          <w:szCs w:val="22"/>
          <w:lang w:val="uk-UA"/>
        </w:rPr>
        <w:t>2. Затвердити нову редакцію Статуту АКЦІОНЕРНОГО ТОВАРИСТВА «</w:t>
      </w:r>
      <w:r w:rsidRPr="00B64228">
        <w:rPr>
          <w:bCs/>
          <w:i/>
          <w:sz w:val="22"/>
          <w:szCs w:val="22"/>
          <w:lang w:val="uk-UA"/>
        </w:rPr>
        <w:t>ЕНЕРГЕТИЧНА КОМПАНІЯ «СЕВАСТОПОЛЬЕНЕРГО</w:t>
      </w:r>
      <w:r w:rsidRPr="00B64228">
        <w:rPr>
          <w:rFonts w:eastAsia="Calibri"/>
          <w:bCs/>
          <w:i/>
          <w:sz w:val="22"/>
          <w:szCs w:val="22"/>
          <w:lang w:val="uk-UA"/>
        </w:rPr>
        <w:t>».</w:t>
      </w:r>
    </w:p>
    <w:p w:rsidR="005745D2" w:rsidRPr="00B64228" w:rsidRDefault="00DE5F5E" w:rsidP="005745D2">
      <w:pPr>
        <w:contextualSpacing/>
        <w:jc w:val="both"/>
        <w:rPr>
          <w:rFonts w:eastAsia="Calibri"/>
          <w:bCs/>
          <w:i/>
          <w:sz w:val="22"/>
          <w:szCs w:val="22"/>
          <w:lang w:val="uk-UA" w:eastAsia="en-US"/>
        </w:rPr>
      </w:pPr>
      <w:r>
        <w:rPr>
          <w:i/>
          <w:sz w:val="22"/>
          <w:szCs w:val="22"/>
          <w:lang w:val="uk-UA"/>
        </w:rPr>
        <w:t>3</w:t>
      </w:r>
      <w:r w:rsidR="005745D2" w:rsidRPr="00B64228">
        <w:rPr>
          <w:rFonts w:eastAsia="Calibri"/>
          <w:bCs/>
          <w:i/>
          <w:sz w:val="22"/>
          <w:szCs w:val="22"/>
          <w:lang w:val="uk-UA" w:eastAsia="en-US"/>
        </w:rPr>
        <w:t>. Доручити Генеральному директору Товариства підписати нову редакцію Статуту АКЦІОНЕРНОГО ТОВАРИСТВА «</w:t>
      </w:r>
      <w:r w:rsidR="005745D2" w:rsidRPr="00B64228">
        <w:rPr>
          <w:bCs/>
          <w:i/>
          <w:sz w:val="22"/>
          <w:szCs w:val="22"/>
          <w:lang w:val="uk-UA"/>
        </w:rPr>
        <w:t xml:space="preserve">ЕНЕРГЕТИЧНА КОМПАНІЯ </w:t>
      </w:r>
      <w:r w:rsidR="005745D2" w:rsidRPr="00B64228">
        <w:rPr>
          <w:rFonts w:eastAsia="Calibri"/>
          <w:bCs/>
          <w:i/>
          <w:sz w:val="22"/>
          <w:szCs w:val="22"/>
          <w:lang w:val="uk-UA" w:eastAsia="en-US"/>
        </w:rPr>
        <w:t>«СЕВАСТОПОЛЬЕНЕРГО» та здійснити всі необхідні дії для державної реєстрації нової редакції Статуту АКЦІОНЕРНОГО ТОВАРИСТВА «</w:t>
      </w:r>
      <w:r w:rsidR="005745D2" w:rsidRPr="00B64228">
        <w:rPr>
          <w:bCs/>
          <w:i/>
          <w:sz w:val="22"/>
          <w:szCs w:val="22"/>
          <w:lang w:val="uk-UA"/>
        </w:rPr>
        <w:t xml:space="preserve">ЕНЕРГЕТИЧНА КОМПАНІЯ </w:t>
      </w:r>
      <w:r w:rsidR="005745D2" w:rsidRPr="00B64228">
        <w:rPr>
          <w:rFonts w:eastAsia="Calibri"/>
          <w:bCs/>
          <w:i/>
          <w:sz w:val="22"/>
          <w:szCs w:val="22"/>
          <w:lang w:val="uk-UA" w:eastAsia="en-US"/>
        </w:rPr>
        <w:t>«СЕВАСТОПОЛЬЕНЕРГО» з правом передоручення.</w:t>
      </w:r>
    </w:p>
    <w:p w:rsidR="00A85A5C" w:rsidRPr="00B64228" w:rsidRDefault="00A85A5C" w:rsidP="005745D2">
      <w:pPr>
        <w:contextualSpacing/>
        <w:jc w:val="both"/>
        <w:rPr>
          <w:rFonts w:eastAsia="Calibri"/>
          <w:i/>
          <w:sz w:val="22"/>
          <w:szCs w:val="22"/>
          <w:lang w:val="uk-UA" w:eastAsia="en-US"/>
        </w:rPr>
      </w:pPr>
    </w:p>
    <w:p w:rsidR="006B4895" w:rsidRPr="00B64228" w:rsidRDefault="006B4895" w:rsidP="006B4895">
      <w:pPr>
        <w:numPr>
          <w:ilvl w:val="0"/>
          <w:numId w:val="34"/>
        </w:numPr>
        <w:ind w:left="0" w:firstLine="0"/>
        <w:contextualSpacing/>
        <w:jc w:val="both"/>
        <w:rPr>
          <w:b/>
          <w:sz w:val="22"/>
          <w:szCs w:val="22"/>
          <w:lang w:val="uk-UA"/>
        </w:rPr>
      </w:pPr>
      <w:r w:rsidRPr="00B64228">
        <w:rPr>
          <w:b/>
          <w:sz w:val="22"/>
          <w:szCs w:val="22"/>
          <w:lang w:val="uk-UA"/>
        </w:rPr>
        <w:t>Про внесення змін до внутрішніх положень Товариства.</w:t>
      </w:r>
    </w:p>
    <w:p w:rsidR="006B4895" w:rsidRPr="00B64228" w:rsidRDefault="006B4895" w:rsidP="006B4895">
      <w:pPr>
        <w:contextualSpacing/>
        <w:jc w:val="both"/>
        <w:rPr>
          <w:i/>
          <w:sz w:val="22"/>
          <w:szCs w:val="22"/>
          <w:u w:val="single"/>
          <w:lang w:val="uk-UA"/>
        </w:rPr>
      </w:pPr>
      <w:r w:rsidRPr="00B64228">
        <w:rPr>
          <w:i/>
          <w:sz w:val="22"/>
          <w:szCs w:val="22"/>
          <w:u w:val="single"/>
          <w:lang w:val="uk-UA"/>
        </w:rPr>
        <w:t>Проект рішення:</w:t>
      </w:r>
    </w:p>
    <w:p w:rsidR="004B541A" w:rsidRPr="00B64228" w:rsidRDefault="00076E66" w:rsidP="00076E66">
      <w:pPr>
        <w:jc w:val="both"/>
        <w:rPr>
          <w:i/>
          <w:sz w:val="22"/>
          <w:szCs w:val="22"/>
          <w:lang w:val="uk-UA"/>
        </w:rPr>
      </w:pPr>
      <w:r w:rsidRPr="00B64228">
        <w:rPr>
          <w:i/>
          <w:sz w:val="22"/>
          <w:szCs w:val="22"/>
          <w:shd w:val="clear" w:color="auto" w:fill="FFFFFF"/>
          <w:lang w:val="uk-UA"/>
        </w:rPr>
        <w:t xml:space="preserve">1. </w:t>
      </w:r>
      <w:r w:rsidR="004B541A" w:rsidRPr="00B64228">
        <w:rPr>
          <w:i/>
          <w:sz w:val="22"/>
          <w:szCs w:val="22"/>
          <w:lang w:val="uk-UA"/>
        </w:rPr>
        <w:t xml:space="preserve">Внести зміни до </w:t>
      </w:r>
      <w:r w:rsidR="004B541A" w:rsidRPr="00B64228">
        <w:rPr>
          <w:i/>
          <w:sz w:val="22"/>
          <w:szCs w:val="22"/>
          <w:shd w:val="clear" w:color="auto" w:fill="FFFFFF"/>
          <w:lang w:val="uk-UA"/>
        </w:rPr>
        <w:t>Положення про Наглядову раду АКЦІОНЕРНОГО ТОВАРИСТВА «ЕНЕРГЕТИЧНА КОМПАНІЯ «СЕВАСТОПОЛЬЕНЕРГО»</w:t>
      </w:r>
      <w:r w:rsidR="004B541A" w:rsidRPr="00B64228">
        <w:rPr>
          <w:i/>
          <w:sz w:val="22"/>
          <w:szCs w:val="22"/>
          <w:lang w:val="uk-UA"/>
        </w:rPr>
        <w:t xml:space="preserve"> та викласти його в новій редакції.</w:t>
      </w:r>
    </w:p>
    <w:p w:rsidR="004B541A" w:rsidRPr="00B64228" w:rsidRDefault="004B541A" w:rsidP="00076E66">
      <w:pPr>
        <w:jc w:val="both"/>
        <w:rPr>
          <w:i/>
          <w:sz w:val="22"/>
          <w:szCs w:val="22"/>
          <w:shd w:val="clear" w:color="auto" w:fill="FFFFFF"/>
          <w:lang w:val="uk-UA"/>
        </w:rPr>
      </w:pPr>
      <w:r w:rsidRPr="00B64228">
        <w:rPr>
          <w:i/>
          <w:sz w:val="22"/>
          <w:szCs w:val="22"/>
          <w:lang w:val="uk-UA"/>
        </w:rPr>
        <w:t xml:space="preserve">2. Затвердити нову редакцію Положення про Наглядову раду </w:t>
      </w:r>
      <w:r w:rsidRPr="00B64228">
        <w:rPr>
          <w:i/>
          <w:sz w:val="22"/>
          <w:szCs w:val="22"/>
          <w:shd w:val="clear" w:color="auto" w:fill="FFFFFF"/>
          <w:lang w:val="uk-UA"/>
        </w:rPr>
        <w:t>АКЦІОНЕРНОГО ТОВАРИСТВА «ЕНЕРГЕТИЧНА КОМПАНІЯ «СЕВАСТОПОЛЬЕНЕРГО» та ввести в дію з моменту державної реєстрації нової редакції Статуту АКЦІОНЕРНОГО ТОВАРИСТВА «ЕНЕРГЕТИЧНА КОМПАНІЯ «СЕВАСТОПОЛЬЕНЕРГО».</w:t>
      </w:r>
    </w:p>
    <w:p w:rsidR="004B541A" w:rsidRPr="00B64228" w:rsidRDefault="004B541A" w:rsidP="004B541A">
      <w:pPr>
        <w:jc w:val="both"/>
        <w:rPr>
          <w:i/>
          <w:sz w:val="22"/>
          <w:szCs w:val="22"/>
          <w:lang w:val="uk-UA"/>
        </w:rPr>
      </w:pPr>
      <w:r w:rsidRPr="00B64228">
        <w:rPr>
          <w:i/>
          <w:sz w:val="22"/>
          <w:szCs w:val="22"/>
          <w:shd w:val="clear" w:color="auto" w:fill="FFFFFF"/>
          <w:lang w:val="uk-UA"/>
        </w:rPr>
        <w:lastRenderedPageBreak/>
        <w:t xml:space="preserve">3. Доручити </w:t>
      </w:r>
      <w:r w:rsidRPr="00B64228">
        <w:rPr>
          <w:rFonts w:eastAsia="Calibri"/>
          <w:bCs/>
          <w:i/>
          <w:sz w:val="22"/>
          <w:szCs w:val="22"/>
          <w:lang w:val="uk-UA" w:eastAsia="en-US"/>
        </w:rPr>
        <w:t xml:space="preserve">Генеральному директору Товариства підписати нову редакцію </w:t>
      </w:r>
      <w:r w:rsidRPr="00B64228">
        <w:rPr>
          <w:i/>
          <w:sz w:val="22"/>
          <w:szCs w:val="22"/>
          <w:lang w:val="uk-UA"/>
        </w:rPr>
        <w:t xml:space="preserve">Положення про Наглядову раду </w:t>
      </w:r>
      <w:r w:rsidRPr="00B64228">
        <w:rPr>
          <w:i/>
          <w:sz w:val="22"/>
          <w:szCs w:val="22"/>
          <w:shd w:val="clear" w:color="auto" w:fill="FFFFFF"/>
          <w:lang w:val="uk-UA"/>
        </w:rPr>
        <w:t>АКЦІОНЕРНОГО ТОВАРИСТВА «ЕНЕРГЕТИЧНА КОМПАНІЯ «СЕВАСТОПОЛЬЕНЕРГО».</w:t>
      </w:r>
    </w:p>
    <w:p w:rsidR="00A85A5C" w:rsidRPr="00B64228" w:rsidRDefault="00A85A5C" w:rsidP="001C6878">
      <w:pPr>
        <w:contextualSpacing/>
        <w:jc w:val="both"/>
        <w:rPr>
          <w:b/>
          <w:sz w:val="22"/>
          <w:szCs w:val="22"/>
          <w:lang w:val="uk-UA"/>
        </w:rPr>
      </w:pPr>
    </w:p>
    <w:p w:rsidR="00B64228" w:rsidRPr="00944DD0" w:rsidRDefault="00B64228" w:rsidP="00B64228">
      <w:pPr>
        <w:numPr>
          <w:ilvl w:val="0"/>
          <w:numId w:val="34"/>
        </w:numPr>
        <w:ind w:left="0" w:firstLine="0"/>
        <w:contextualSpacing/>
        <w:jc w:val="both"/>
        <w:rPr>
          <w:b/>
          <w:sz w:val="22"/>
          <w:szCs w:val="22"/>
          <w:lang w:val="uk-UA"/>
        </w:rPr>
      </w:pPr>
      <w:r w:rsidRPr="00944DD0">
        <w:rPr>
          <w:b/>
          <w:sz w:val="22"/>
          <w:szCs w:val="22"/>
          <w:lang w:val="uk-UA"/>
        </w:rPr>
        <w:t>Про припинення повноважень членів Наглядової ради Товариства.</w:t>
      </w:r>
    </w:p>
    <w:p w:rsidR="00B64228" w:rsidRPr="00944DD0" w:rsidRDefault="00B64228" w:rsidP="00B64228">
      <w:pPr>
        <w:contextualSpacing/>
        <w:jc w:val="both"/>
        <w:rPr>
          <w:i/>
          <w:sz w:val="22"/>
          <w:szCs w:val="22"/>
          <w:u w:val="single"/>
          <w:lang w:val="uk-UA"/>
        </w:rPr>
      </w:pPr>
      <w:r w:rsidRPr="00944DD0">
        <w:rPr>
          <w:i/>
          <w:sz w:val="22"/>
          <w:szCs w:val="22"/>
          <w:u w:val="single"/>
          <w:lang w:val="uk-UA"/>
        </w:rPr>
        <w:t>Проект рішення:</w:t>
      </w:r>
    </w:p>
    <w:p w:rsidR="00DE5F5E" w:rsidRPr="00E13E86" w:rsidRDefault="00DE5F5E" w:rsidP="00DE5F5E">
      <w:pPr>
        <w:contextualSpacing/>
        <w:jc w:val="both"/>
        <w:rPr>
          <w:rFonts w:eastAsia="Calibri"/>
          <w:i/>
          <w:sz w:val="22"/>
          <w:szCs w:val="22"/>
          <w:lang w:val="uk-UA"/>
        </w:rPr>
      </w:pPr>
      <w:r w:rsidRPr="00E13E86">
        <w:rPr>
          <w:rFonts w:eastAsia="Calibri"/>
          <w:i/>
          <w:sz w:val="22"/>
          <w:szCs w:val="22"/>
          <w:lang w:val="uk-UA"/>
        </w:rPr>
        <w:t xml:space="preserve">З моменту реєстрації нової редакції Статуту </w:t>
      </w:r>
      <w:r w:rsidRPr="00B64228">
        <w:rPr>
          <w:rFonts w:eastAsia="Calibri"/>
          <w:bCs/>
          <w:i/>
          <w:sz w:val="22"/>
          <w:szCs w:val="22"/>
          <w:lang w:val="uk-UA"/>
        </w:rPr>
        <w:t>АКЦІОНЕРНОГО ТОВАРИСТВА «</w:t>
      </w:r>
      <w:r w:rsidRPr="00B64228">
        <w:rPr>
          <w:bCs/>
          <w:i/>
          <w:sz w:val="22"/>
          <w:szCs w:val="22"/>
          <w:lang w:val="uk-UA"/>
        </w:rPr>
        <w:t>ЕНЕРГЕТИЧНА КОМПАНІЯ «СЕВАСТОПОЛЬЕНЕРГО</w:t>
      </w:r>
      <w:r w:rsidRPr="00B64228">
        <w:rPr>
          <w:rFonts w:eastAsia="Calibri"/>
          <w:bCs/>
          <w:i/>
          <w:sz w:val="22"/>
          <w:szCs w:val="22"/>
          <w:lang w:val="uk-UA"/>
        </w:rPr>
        <w:t>»</w:t>
      </w:r>
      <w:r w:rsidRPr="00E13E86">
        <w:rPr>
          <w:rFonts w:eastAsia="Calibri"/>
          <w:i/>
          <w:sz w:val="22"/>
          <w:szCs w:val="22"/>
          <w:lang w:val="uk-UA"/>
        </w:rPr>
        <w:t>, припинити повноваження членів Наглядової ради Товариства у повному складі.</w:t>
      </w:r>
    </w:p>
    <w:p w:rsidR="00B64228" w:rsidRPr="00944DD0" w:rsidRDefault="00B64228" w:rsidP="00B64228">
      <w:pPr>
        <w:contextualSpacing/>
        <w:jc w:val="both"/>
        <w:rPr>
          <w:b/>
          <w:sz w:val="22"/>
          <w:szCs w:val="22"/>
          <w:lang w:val="uk-UA"/>
        </w:rPr>
      </w:pPr>
    </w:p>
    <w:p w:rsidR="00B64228" w:rsidRPr="00944DD0" w:rsidRDefault="00B64228" w:rsidP="00B64228">
      <w:pPr>
        <w:numPr>
          <w:ilvl w:val="0"/>
          <w:numId w:val="34"/>
        </w:numPr>
        <w:ind w:left="0" w:firstLine="0"/>
        <w:contextualSpacing/>
        <w:jc w:val="both"/>
        <w:rPr>
          <w:b/>
          <w:sz w:val="22"/>
          <w:szCs w:val="22"/>
          <w:lang w:val="uk-UA"/>
        </w:rPr>
      </w:pPr>
      <w:r w:rsidRPr="00944DD0">
        <w:rPr>
          <w:b/>
          <w:sz w:val="22"/>
          <w:szCs w:val="22"/>
          <w:lang w:val="uk-UA"/>
        </w:rPr>
        <w:t>Обрання членів Наглядової ради Товариства.</w:t>
      </w:r>
    </w:p>
    <w:p w:rsidR="00B64228" w:rsidRPr="00B64228" w:rsidRDefault="00B64228" w:rsidP="00B64228">
      <w:pPr>
        <w:contextualSpacing/>
        <w:jc w:val="both"/>
        <w:rPr>
          <w:i/>
          <w:sz w:val="22"/>
          <w:szCs w:val="22"/>
          <w:u w:val="single"/>
          <w:lang w:val="uk-UA"/>
        </w:rPr>
      </w:pPr>
      <w:r w:rsidRPr="00B64228">
        <w:rPr>
          <w:i/>
          <w:sz w:val="22"/>
          <w:szCs w:val="22"/>
          <w:u w:val="single"/>
          <w:lang w:val="uk-UA"/>
        </w:rPr>
        <w:t>Проект рішення:</w:t>
      </w:r>
    </w:p>
    <w:p w:rsidR="00B64228" w:rsidRPr="00C95098" w:rsidRDefault="00DE5F5E" w:rsidP="00B64228">
      <w:pPr>
        <w:contextualSpacing/>
        <w:jc w:val="both"/>
        <w:rPr>
          <w:i/>
          <w:sz w:val="22"/>
          <w:szCs w:val="22"/>
        </w:rPr>
      </w:pPr>
      <w:r>
        <w:rPr>
          <w:i/>
          <w:sz w:val="22"/>
          <w:szCs w:val="22"/>
          <w:lang w:val="uk-UA"/>
        </w:rPr>
        <w:t xml:space="preserve">1. </w:t>
      </w:r>
      <w:r w:rsidR="00B64228" w:rsidRPr="00C95098">
        <w:rPr>
          <w:i/>
          <w:sz w:val="22"/>
          <w:szCs w:val="22"/>
          <w:lang w:val="uk-UA"/>
        </w:rPr>
        <w:t>Обрати членами Наглядової ради Товариства:</w:t>
      </w:r>
    </w:p>
    <w:p w:rsidR="00B64228" w:rsidRPr="005927EC" w:rsidRDefault="006F15A6" w:rsidP="006F15A6">
      <w:pPr>
        <w:numPr>
          <w:ilvl w:val="0"/>
          <w:numId w:val="37"/>
        </w:numPr>
        <w:contextualSpacing/>
        <w:jc w:val="both"/>
        <w:rPr>
          <w:i/>
          <w:sz w:val="22"/>
          <w:szCs w:val="22"/>
          <w:lang w:val="uk-UA"/>
        </w:rPr>
      </w:pPr>
      <w:r w:rsidRPr="005927EC">
        <w:rPr>
          <w:i/>
          <w:sz w:val="22"/>
          <w:szCs w:val="22"/>
          <w:lang w:val="uk-UA"/>
        </w:rPr>
        <w:t>Лавренк</w:t>
      </w:r>
      <w:r w:rsidR="005927EC" w:rsidRPr="005927EC">
        <w:rPr>
          <w:i/>
          <w:sz w:val="22"/>
          <w:szCs w:val="22"/>
          <w:lang w:val="uk-UA"/>
        </w:rPr>
        <w:t>а</w:t>
      </w:r>
      <w:r w:rsidRPr="005927EC">
        <w:rPr>
          <w:i/>
          <w:sz w:val="22"/>
          <w:szCs w:val="22"/>
          <w:lang w:val="uk-UA"/>
        </w:rPr>
        <w:t xml:space="preserve"> Микол</w:t>
      </w:r>
      <w:r w:rsidR="005927EC" w:rsidRPr="005927EC">
        <w:rPr>
          <w:i/>
          <w:sz w:val="22"/>
          <w:szCs w:val="22"/>
          <w:lang w:val="uk-UA"/>
        </w:rPr>
        <w:t>у</w:t>
      </w:r>
      <w:r w:rsidRPr="005927EC">
        <w:rPr>
          <w:i/>
          <w:sz w:val="22"/>
          <w:szCs w:val="22"/>
          <w:lang w:val="uk-UA"/>
        </w:rPr>
        <w:t xml:space="preserve"> Миколайович</w:t>
      </w:r>
      <w:r w:rsidR="005927EC" w:rsidRPr="005927EC">
        <w:rPr>
          <w:i/>
          <w:sz w:val="22"/>
          <w:szCs w:val="22"/>
          <w:lang w:val="uk-UA"/>
        </w:rPr>
        <w:t>а</w:t>
      </w:r>
      <w:r w:rsidRPr="005927EC">
        <w:rPr>
          <w:i/>
          <w:sz w:val="22"/>
          <w:szCs w:val="22"/>
          <w:lang w:val="uk-UA"/>
        </w:rPr>
        <w:t>;</w:t>
      </w:r>
    </w:p>
    <w:p w:rsidR="006F15A6" w:rsidRPr="005927EC" w:rsidRDefault="006F15A6" w:rsidP="006F15A6">
      <w:pPr>
        <w:numPr>
          <w:ilvl w:val="0"/>
          <w:numId w:val="37"/>
        </w:numPr>
        <w:contextualSpacing/>
        <w:jc w:val="both"/>
        <w:rPr>
          <w:i/>
          <w:sz w:val="22"/>
          <w:szCs w:val="22"/>
          <w:lang w:val="uk-UA"/>
        </w:rPr>
      </w:pPr>
      <w:r w:rsidRPr="005927EC">
        <w:rPr>
          <w:i/>
          <w:sz w:val="22"/>
          <w:szCs w:val="22"/>
          <w:lang w:val="uk-UA"/>
        </w:rPr>
        <w:t>Санченк</w:t>
      </w:r>
      <w:r w:rsidR="005927EC" w:rsidRPr="005927EC">
        <w:rPr>
          <w:i/>
          <w:sz w:val="22"/>
          <w:szCs w:val="22"/>
          <w:lang w:val="uk-UA"/>
        </w:rPr>
        <w:t>а</w:t>
      </w:r>
      <w:r w:rsidRPr="005927EC">
        <w:rPr>
          <w:i/>
          <w:sz w:val="22"/>
          <w:szCs w:val="22"/>
          <w:lang w:val="uk-UA"/>
        </w:rPr>
        <w:t xml:space="preserve"> Юрі</w:t>
      </w:r>
      <w:r w:rsidR="005927EC" w:rsidRPr="005927EC">
        <w:rPr>
          <w:i/>
          <w:sz w:val="22"/>
          <w:szCs w:val="22"/>
          <w:lang w:val="uk-UA"/>
        </w:rPr>
        <w:t>я</w:t>
      </w:r>
      <w:r w:rsidRPr="005927EC">
        <w:rPr>
          <w:i/>
          <w:sz w:val="22"/>
          <w:szCs w:val="22"/>
          <w:lang w:val="uk-UA"/>
        </w:rPr>
        <w:t xml:space="preserve"> Миколайович</w:t>
      </w:r>
      <w:r w:rsidR="005927EC" w:rsidRPr="005927EC">
        <w:rPr>
          <w:i/>
          <w:sz w:val="22"/>
          <w:szCs w:val="22"/>
          <w:lang w:val="uk-UA"/>
        </w:rPr>
        <w:t>а</w:t>
      </w:r>
      <w:r w:rsidRPr="005927EC">
        <w:rPr>
          <w:i/>
          <w:sz w:val="22"/>
          <w:szCs w:val="22"/>
          <w:lang w:val="uk-UA"/>
        </w:rPr>
        <w:t>;</w:t>
      </w:r>
    </w:p>
    <w:p w:rsidR="006F15A6" w:rsidRPr="005927EC" w:rsidRDefault="006F15A6" w:rsidP="006F15A6">
      <w:pPr>
        <w:numPr>
          <w:ilvl w:val="0"/>
          <w:numId w:val="37"/>
        </w:numPr>
        <w:contextualSpacing/>
        <w:jc w:val="both"/>
        <w:rPr>
          <w:i/>
          <w:sz w:val="22"/>
          <w:szCs w:val="22"/>
          <w:lang w:val="uk-UA"/>
        </w:rPr>
      </w:pPr>
      <w:r w:rsidRPr="005927EC">
        <w:rPr>
          <w:i/>
          <w:sz w:val="22"/>
          <w:szCs w:val="22"/>
          <w:lang w:val="uk-UA"/>
        </w:rPr>
        <w:t>Джафаров</w:t>
      </w:r>
      <w:r w:rsidR="005927EC" w:rsidRPr="005927EC">
        <w:rPr>
          <w:i/>
          <w:sz w:val="22"/>
          <w:szCs w:val="22"/>
          <w:lang w:val="uk-UA"/>
        </w:rPr>
        <w:t>у</w:t>
      </w:r>
      <w:r w:rsidRPr="005927EC">
        <w:rPr>
          <w:i/>
          <w:sz w:val="22"/>
          <w:szCs w:val="22"/>
          <w:lang w:val="uk-UA"/>
        </w:rPr>
        <w:t xml:space="preserve"> Олен</w:t>
      </w:r>
      <w:r w:rsidR="005927EC" w:rsidRPr="005927EC">
        <w:rPr>
          <w:i/>
          <w:sz w:val="22"/>
          <w:szCs w:val="22"/>
          <w:lang w:val="uk-UA"/>
        </w:rPr>
        <w:t>у</w:t>
      </w:r>
      <w:r w:rsidRPr="005927EC">
        <w:rPr>
          <w:i/>
          <w:sz w:val="22"/>
          <w:szCs w:val="22"/>
          <w:lang w:val="uk-UA"/>
        </w:rPr>
        <w:t xml:space="preserve"> Анатоліївн</w:t>
      </w:r>
      <w:r w:rsidR="005927EC" w:rsidRPr="005927EC">
        <w:rPr>
          <w:i/>
          <w:sz w:val="22"/>
          <w:szCs w:val="22"/>
          <w:lang w:val="uk-UA"/>
        </w:rPr>
        <w:t>у</w:t>
      </w:r>
      <w:r w:rsidR="005927EC">
        <w:rPr>
          <w:i/>
          <w:sz w:val="22"/>
          <w:szCs w:val="22"/>
          <w:lang w:val="uk-UA"/>
        </w:rPr>
        <w:t>.</w:t>
      </w:r>
    </w:p>
    <w:p w:rsidR="00B64228" w:rsidRDefault="00DE5F5E" w:rsidP="00B64228">
      <w:pPr>
        <w:contextualSpacing/>
        <w:jc w:val="both"/>
        <w:rPr>
          <w:b/>
          <w:sz w:val="22"/>
          <w:szCs w:val="22"/>
          <w:lang w:val="uk-UA"/>
        </w:rPr>
      </w:pPr>
      <w:r w:rsidRPr="00E13E86">
        <w:rPr>
          <w:rFonts w:eastAsia="Calibri"/>
          <w:i/>
          <w:sz w:val="22"/>
          <w:szCs w:val="22"/>
          <w:lang w:val="uk-UA"/>
        </w:rPr>
        <w:t xml:space="preserve">2. Повноваження членів Наглядової ради дійсні з моменту реєстрації нової редакції Статуту </w:t>
      </w:r>
      <w:r w:rsidRPr="00B64228">
        <w:rPr>
          <w:rFonts w:eastAsia="Calibri"/>
          <w:bCs/>
          <w:i/>
          <w:sz w:val="22"/>
          <w:szCs w:val="22"/>
          <w:lang w:val="uk-UA"/>
        </w:rPr>
        <w:t>АКЦІОНЕРНОГО ТОВАРИСТВА «</w:t>
      </w:r>
      <w:r w:rsidRPr="00B64228">
        <w:rPr>
          <w:bCs/>
          <w:i/>
          <w:sz w:val="22"/>
          <w:szCs w:val="22"/>
          <w:lang w:val="uk-UA"/>
        </w:rPr>
        <w:t>ЕНЕРГЕТИЧНА КОМПАНІЯ «СЕВАСТОПОЛЬЕНЕРГО</w:t>
      </w:r>
      <w:r w:rsidRPr="00B64228">
        <w:rPr>
          <w:rFonts w:eastAsia="Calibri"/>
          <w:bCs/>
          <w:i/>
          <w:sz w:val="22"/>
          <w:szCs w:val="22"/>
          <w:lang w:val="uk-UA"/>
        </w:rPr>
        <w:t>»</w:t>
      </w:r>
      <w:r w:rsidRPr="00E13E86">
        <w:rPr>
          <w:rFonts w:eastAsia="Calibri"/>
          <w:i/>
          <w:sz w:val="22"/>
          <w:szCs w:val="22"/>
          <w:lang w:val="uk-UA"/>
        </w:rPr>
        <w:t>.</w:t>
      </w:r>
    </w:p>
    <w:p w:rsidR="00DE5F5E" w:rsidRPr="00944DD0" w:rsidRDefault="00DE5F5E" w:rsidP="00B64228">
      <w:pPr>
        <w:contextualSpacing/>
        <w:jc w:val="both"/>
        <w:rPr>
          <w:b/>
          <w:sz w:val="22"/>
          <w:szCs w:val="22"/>
          <w:lang w:val="uk-UA"/>
        </w:rPr>
      </w:pPr>
    </w:p>
    <w:p w:rsidR="00B64228" w:rsidRPr="00944DD0" w:rsidRDefault="00B64228" w:rsidP="00B64228">
      <w:pPr>
        <w:numPr>
          <w:ilvl w:val="0"/>
          <w:numId w:val="34"/>
        </w:numPr>
        <w:ind w:left="0" w:firstLine="0"/>
        <w:contextualSpacing/>
        <w:jc w:val="both"/>
        <w:rPr>
          <w:b/>
          <w:sz w:val="22"/>
          <w:szCs w:val="22"/>
          <w:lang w:val="uk-UA"/>
        </w:rPr>
      </w:pPr>
      <w:r w:rsidRPr="00944DD0">
        <w:rPr>
          <w:b/>
          <w:sz w:val="22"/>
          <w:szCs w:val="22"/>
          <w:lang w:val="uk-UA"/>
        </w:rPr>
        <w:t>Затвердження умов договорів, що укладатимуться з Головою та членами Наглядової ради Товариства, встановлення розміру їх винагороди, обрання особи, яка уповноважується на підписання договорів з Головою та членами Наглядової ради.</w:t>
      </w:r>
    </w:p>
    <w:p w:rsidR="00B64228" w:rsidRPr="00944DD0" w:rsidRDefault="00B64228" w:rsidP="00B64228">
      <w:pPr>
        <w:contextualSpacing/>
        <w:jc w:val="both"/>
        <w:rPr>
          <w:i/>
          <w:sz w:val="22"/>
          <w:szCs w:val="22"/>
          <w:u w:val="single"/>
          <w:lang w:val="uk-UA"/>
        </w:rPr>
      </w:pPr>
      <w:r w:rsidRPr="00944DD0">
        <w:rPr>
          <w:i/>
          <w:sz w:val="22"/>
          <w:szCs w:val="22"/>
          <w:u w:val="single"/>
          <w:lang w:val="uk-UA"/>
        </w:rPr>
        <w:t>Проект рішення:</w:t>
      </w:r>
    </w:p>
    <w:p w:rsidR="00B64228" w:rsidRPr="00944DD0" w:rsidRDefault="00B64228" w:rsidP="00B64228">
      <w:pPr>
        <w:contextualSpacing/>
        <w:jc w:val="both"/>
        <w:rPr>
          <w:i/>
          <w:sz w:val="22"/>
          <w:szCs w:val="22"/>
          <w:lang w:val="uk-UA"/>
        </w:rPr>
      </w:pPr>
      <w:r w:rsidRPr="00944DD0">
        <w:rPr>
          <w:i/>
          <w:sz w:val="22"/>
          <w:szCs w:val="22"/>
          <w:lang w:val="uk-UA"/>
        </w:rPr>
        <w:t>1. Затвердити умови договорів, що укладатимуться з Головою та членами Наглядової ради Товариства.</w:t>
      </w:r>
    </w:p>
    <w:p w:rsidR="00B64228" w:rsidRPr="00944DD0" w:rsidRDefault="00B64228" w:rsidP="00B64228">
      <w:pPr>
        <w:contextualSpacing/>
        <w:jc w:val="both"/>
        <w:rPr>
          <w:i/>
          <w:sz w:val="22"/>
          <w:szCs w:val="22"/>
          <w:lang w:val="uk-UA"/>
        </w:rPr>
      </w:pPr>
      <w:r w:rsidRPr="00944DD0">
        <w:rPr>
          <w:i/>
          <w:sz w:val="22"/>
          <w:szCs w:val="22"/>
          <w:lang w:val="uk-UA"/>
        </w:rPr>
        <w:t>2. Встановити розмір винагороди кожному члену Наглядової ради у розмірі 0 грн. на місяць (безоплатно).</w:t>
      </w:r>
    </w:p>
    <w:p w:rsidR="00B64228" w:rsidRPr="00944DD0" w:rsidRDefault="00B64228" w:rsidP="00B64228">
      <w:pPr>
        <w:contextualSpacing/>
        <w:jc w:val="both"/>
        <w:rPr>
          <w:i/>
          <w:sz w:val="22"/>
          <w:szCs w:val="22"/>
          <w:lang w:val="uk-UA"/>
        </w:rPr>
      </w:pPr>
      <w:r w:rsidRPr="00944DD0">
        <w:rPr>
          <w:i/>
          <w:sz w:val="22"/>
          <w:szCs w:val="22"/>
          <w:lang w:val="uk-UA"/>
        </w:rPr>
        <w:t>3. Обрати Генерального директора Товариства (або особу, яка виконує його обов’язки або офіційно заміщує у разі його тимчасової відсутності) особою, яка уповноважується на підписання договорів з Головою та членами Наглядової ради Товариства.</w:t>
      </w:r>
    </w:p>
    <w:p w:rsidR="000C2090" w:rsidRPr="00B64228" w:rsidRDefault="000C2090" w:rsidP="001C6878">
      <w:pPr>
        <w:contextualSpacing/>
        <w:jc w:val="both"/>
        <w:rPr>
          <w:i/>
          <w:sz w:val="22"/>
          <w:szCs w:val="22"/>
          <w:lang w:val="uk-UA"/>
        </w:rPr>
      </w:pPr>
    </w:p>
    <w:p w:rsidR="004D0BFA" w:rsidRPr="00B64228" w:rsidRDefault="004D0BFA" w:rsidP="004D0BFA">
      <w:pPr>
        <w:contextualSpacing/>
        <w:jc w:val="both"/>
        <w:rPr>
          <w:sz w:val="22"/>
          <w:szCs w:val="22"/>
          <w:lang w:val="uk-UA"/>
        </w:rPr>
      </w:pPr>
      <w:r w:rsidRPr="00B64228">
        <w:rPr>
          <w:sz w:val="22"/>
          <w:szCs w:val="22"/>
          <w:lang w:val="uk-UA"/>
        </w:rPr>
        <w:t xml:space="preserve">Адреса веб-сайту АТ «ЕК «СЕВАСТОПОЛЬЕНЕРГО», на якому розміщена інформація з проектами рішень щодо кожного з питань, включених до </w:t>
      </w:r>
      <w:r w:rsidR="005927EC">
        <w:rPr>
          <w:sz w:val="22"/>
          <w:szCs w:val="22"/>
          <w:lang w:val="uk-UA"/>
        </w:rPr>
        <w:t xml:space="preserve">проекту </w:t>
      </w:r>
      <w:r w:rsidRPr="00B64228">
        <w:rPr>
          <w:sz w:val="22"/>
          <w:szCs w:val="22"/>
          <w:lang w:val="uk-UA"/>
        </w:rPr>
        <w:t xml:space="preserve">порядку денного, а також інформація, зазначена в частині четвертій ст. 35 Закону України «Про акціонерні товариства» – </w:t>
      </w:r>
      <w:hyperlink r:id="rId8" w:history="1">
        <w:r w:rsidRPr="00B64228">
          <w:rPr>
            <w:rStyle w:val="af0"/>
            <w:color w:val="auto"/>
            <w:sz w:val="22"/>
            <w:szCs w:val="22"/>
            <w:lang w:val="uk-UA"/>
          </w:rPr>
          <w:t>www.sevenergo.com.ua</w:t>
        </w:r>
      </w:hyperlink>
      <w:r w:rsidRPr="00B64228">
        <w:rPr>
          <w:sz w:val="22"/>
          <w:szCs w:val="22"/>
          <w:lang w:val="uk-UA"/>
        </w:rPr>
        <w:t xml:space="preserve">. </w:t>
      </w:r>
    </w:p>
    <w:p w:rsidR="00782D0F" w:rsidRPr="00B64228" w:rsidRDefault="00782D0F" w:rsidP="00782D0F">
      <w:pPr>
        <w:jc w:val="both"/>
        <w:rPr>
          <w:sz w:val="22"/>
          <w:szCs w:val="22"/>
          <w:lang w:val="uk-UA"/>
        </w:rPr>
      </w:pPr>
    </w:p>
    <w:p w:rsidR="00782D0F" w:rsidRPr="00B64228" w:rsidRDefault="00782D0F" w:rsidP="00782D0F">
      <w:pPr>
        <w:jc w:val="both"/>
        <w:rPr>
          <w:sz w:val="22"/>
          <w:szCs w:val="22"/>
          <w:lang w:val="uk-UA"/>
        </w:rPr>
      </w:pPr>
      <w:r w:rsidRPr="00B64228">
        <w:rPr>
          <w:sz w:val="22"/>
          <w:szCs w:val="22"/>
          <w:lang w:val="uk-UA"/>
        </w:rPr>
        <w:t xml:space="preserve">Кількість простих іменних акцій, згідно </w:t>
      </w:r>
      <w:r w:rsidR="00827B63" w:rsidRPr="00B64228">
        <w:rPr>
          <w:sz w:val="22"/>
          <w:szCs w:val="22"/>
          <w:lang w:val="uk-UA"/>
        </w:rPr>
        <w:t>п</w:t>
      </w:r>
      <w:r w:rsidRPr="00B64228">
        <w:rPr>
          <w:sz w:val="22"/>
          <w:szCs w:val="22"/>
          <w:lang w:val="uk-UA"/>
        </w:rPr>
        <w:t xml:space="preserve">ереліку акціонерів, яким надсилатиметься письмове повідомлення про проведення загальних зборів акціонерного товариства, сформованого станом на </w:t>
      </w:r>
      <w:r w:rsidR="006F15A6">
        <w:rPr>
          <w:sz w:val="22"/>
          <w:szCs w:val="22"/>
          <w:lang w:val="uk-UA"/>
        </w:rPr>
        <w:t>21</w:t>
      </w:r>
      <w:r w:rsidR="008E3E47" w:rsidRPr="00B64228">
        <w:rPr>
          <w:sz w:val="22"/>
          <w:szCs w:val="22"/>
          <w:lang w:val="uk-UA"/>
        </w:rPr>
        <w:t xml:space="preserve"> </w:t>
      </w:r>
      <w:r w:rsidR="006F15A6">
        <w:rPr>
          <w:sz w:val="22"/>
          <w:szCs w:val="22"/>
          <w:lang w:val="uk-UA"/>
        </w:rPr>
        <w:t>січня 2020</w:t>
      </w:r>
      <w:r w:rsidRPr="00B64228">
        <w:rPr>
          <w:sz w:val="22"/>
          <w:szCs w:val="22"/>
          <w:lang w:val="uk-UA"/>
        </w:rPr>
        <w:t xml:space="preserve"> року становить:</w:t>
      </w:r>
    </w:p>
    <w:p w:rsidR="00782D0F" w:rsidRPr="00B64228" w:rsidRDefault="00782D0F" w:rsidP="00782D0F">
      <w:pPr>
        <w:jc w:val="both"/>
        <w:rPr>
          <w:sz w:val="22"/>
          <w:szCs w:val="22"/>
          <w:lang w:val="uk-UA"/>
        </w:rPr>
      </w:pPr>
      <w:r w:rsidRPr="00B64228">
        <w:rPr>
          <w:sz w:val="22"/>
          <w:szCs w:val="22"/>
          <w:lang w:val="uk-UA"/>
        </w:rPr>
        <w:t xml:space="preserve">- загальна кількість простих іменних акцій - 26 889 600 шт.; </w:t>
      </w:r>
    </w:p>
    <w:p w:rsidR="00782D0F" w:rsidRPr="00B64228" w:rsidRDefault="00782D0F" w:rsidP="00782D0F">
      <w:pPr>
        <w:jc w:val="both"/>
        <w:rPr>
          <w:sz w:val="22"/>
          <w:szCs w:val="22"/>
          <w:lang w:val="uk-UA"/>
        </w:rPr>
      </w:pPr>
      <w:r w:rsidRPr="00B64228">
        <w:rPr>
          <w:sz w:val="22"/>
          <w:szCs w:val="22"/>
          <w:lang w:val="uk-UA"/>
        </w:rPr>
        <w:t>- загальна кількість голосуючих простих іменних акцій  -</w:t>
      </w:r>
      <w:r w:rsidR="00406706" w:rsidRPr="00B64228">
        <w:rPr>
          <w:sz w:val="22"/>
          <w:szCs w:val="22"/>
          <w:lang w:val="uk-UA"/>
        </w:rPr>
        <w:t xml:space="preserve"> </w:t>
      </w:r>
      <w:r w:rsidR="00BC2839" w:rsidRPr="00BC2839">
        <w:rPr>
          <w:sz w:val="22"/>
          <w:szCs w:val="22"/>
        </w:rPr>
        <w:t>26</w:t>
      </w:r>
      <w:r w:rsidR="00BC2839">
        <w:rPr>
          <w:sz w:val="22"/>
          <w:szCs w:val="22"/>
          <w:lang w:val="en-US"/>
        </w:rPr>
        <w:t> </w:t>
      </w:r>
      <w:r w:rsidR="00BC2839" w:rsidRPr="00BC2839">
        <w:rPr>
          <w:sz w:val="22"/>
          <w:szCs w:val="22"/>
        </w:rPr>
        <w:t>258 681</w:t>
      </w:r>
      <w:r w:rsidR="005745D2" w:rsidRPr="00B64228">
        <w:rPr>
          <w:sz w:val="22"/>
          <w:szCs w:val="22"/>
          <w:lang w:val="uk-UA"/>
        </w:rPr>
        <w:t xml:space="preserve"> </w:t>
      </w:r>
      <w:r w:rsidRPr="00B64228">
        <w:rPr>
          <w:sz w:val="22"/>
          <w:szCs w:val="22"/>
          <w:lang w:val="uk-UA"/>
        </w:rPr>
        <w:t>шт.</w:t>
      </w:r>
    </w:p>
    <w:p w:rsidR="004D0BFA" w:rsidRPr="00B64228" w:rsidRDefault="004D0BFA" w:rsidP="001C6878">
      <w:pPr>
        <w:contextualSpacing/>
        <w:jc w:val="both"/>
        <w:rPr>
          <w:sz w:val="22"/>
          <w:szCs w:val="22"/>
          <w:lang w:val="uk-UA"/>
        </w:rPr>
      </w:pPr>
    </w:p>
    <w:p w:rsidR="00E41DE4" w:rsidRPr="00B64228" w:rsidRDefault="004D0BFA" w:rsidP="00E41DE4">
      <w:pPr>
        <w:contextualSpacing/>
        <w:jc w:val="both"/>
        <w:rPr>
          <w:sz w:val="22"/>
          <w:szCs w:val="22"/>
          <w:lang w:val="uk-UA"/>
        </w:rPr>
      </w:pPr>
      <w:r w:rsidRPr="00B64228">
        <w:rPr>
          <w:sz w:val="22"/>
          <w:szCs w:val="22"/>
          <w:lang w:val="uk-UA"/>
        </w:rPr>
        <w:t>Від дати надіслання цього повідомлення до дати проведення Загальних зборів, акціонери мають можливість ознайомитися з документами, необхідними для прийняття рішень з питань порядку денного Загальних зборів</w:t>
      </w:r>
      <w:r w:rsidR="00782D0F" w:rsidRPr="00B64228">
        <w:rPr>
          <w:sz w:val="22"/>
          <w:szCs w:val="22"/>
          <w:lang w:val="uk-UA"/>
        </w:rPr>
        <w:t>,</w:t>
      </w:r>
      <w:r w:rsidRPr="00B64228">
        <w:rPr>
          <w:sz w:val="22"/>
          <w:szCs w:val="22"/>
          <w:lang w:val="uk-UA"/>
        </w:rPr>
        <w:t xml:space="preserve"> </w:t>
      </w:r>
      <w:r w:rsidR="007216EE" w:rsidRPr="00B64228">
        <w:rPr>
          <w:sz w:val="22"/>
          <w:szCs w:val="22"/>
          <w:lang w:val="uk-UA"/>
        </w:rPr>
        <w:t xml:space="preserve">за адресою - Україна, 08132, Київська обл., Києво-Святошинський р-н., м. Вишневе, вул. Київська, 8 є, </w:t>
      </w:r>
      <w:r w:rsidR="00070F59" w:rsidRPr="00B64228">
        <w:rPr>
          <w:sz w:val="22"/>
          <w:szCs w:val="22"/>
          <w:lang w:val="uk-UA"/>
        </w:rPr>
        <w:t xml:space="preserve">каб. 305, </w:t>
      </w:r>
      <w:r w:rsidR="00E41DE4" w:rsidRPr="00B64228">
        <w:rPr>
          <w:sz w:val="22"/>
          <w:szCs w:val="22"/>
          <w:lang w:val="uk-UA"/>
        </w:rPr>
        <w:t>а в день проведення Загальних зборів акціонерів – у місці їх проведення. Посадова особа, відповідальна за порядок ознайомлення акціонерів з документами – Бурлака Ольга Володимирівна. Телефони для довідок: (044) 232-15-02, (067) 243-07-43.</w:t>
      </w:r>
    </w:p>
    <w:p w:rsidR="006F15A6" w:rsidRDefault="006F15A6" w:rsidP="006F15A6">
      <w:pPr>
        <w:pStyle w:val="af4"/>
        <w:tabs>
          <w:tab w:val="left" w:pos="459"/>
        </w:tabs>
        <w:spacing w:after="0" w:line="240" w:lineRule="auto"/>
        <w:ind w:left="0"/>
        <w:jc w:val="both"/>
        <w:rPr>
          <w:rFonts w:ascii="Times New Roman" w:hAnsi="Times New Roman"/>
          <w:lang w:val="uk-UA"/>
        </w:rPr>
      </w:pPr>
    </w:p>
    <w:p w:rsidR="006F15A6" w:rsidRPr="00C95098" w:rsidRDefault="006F15A6" w:rsidP="006F15A6">
      <w:pPr>
        <w:pStyle w:val="af4"/>
        <w:tabs>
          <w:tab w:val="left" w:pos="459"/>
        </w:tabs>
        <w:spacing w:after="0" w:line="240" w:lineRule="auto"/>
        <w:ind w:left="0"/>
        <w:jc w:val="both"/>
        <w:rPr>
          <w:rFonts w:ascii="Times New Roman" w:hAnsi="Times New Roman"/>
          <w:lang w:val="uk-UA"/>
        </w:rPr>
      </w:pPr>
      <w:r w:rsidRPr="00C95098">
        <w:rPr>
          <w:rFonts w:ascii="Times New Roman" w:hAnsi="Times New Roman"/>
          <w:lang w:val="uk-UA"/>
        </w:rPr>
        <w:t>Відповідно до ст. 38 Закону України «Про акціонерні товариства» кожний акціонер має право внести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 щодо кандидатів до складу органів Товариства - не пізніше ніж за 7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 Пропозиція до проекту порядку денного Загальних зборів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rsidR="00E41DE4" w:rsidRPr="00B64228" w:rsidRDefault="00E41DE4" w:rsidP="00E41DE4">
      <w:pPr>
        <w:pStyle w:val="af4"/>
        <w:tabs>
          <w:tab w:val="left" w:pos="459"/>
        </w:tabs>
        <w:spacing w:after="0" w:line="240" w:lineRule="auto"/>
        <w:ind w:left="0"/>
        <w:jc w:val="both"/>
        <w:rPr>
          <w:rFonts w:ascii="Times New Roman" w:hAnsi="Times New Roman"/>
          <w:lang w:val="uk-UA"/>
        </w:rPr>
      </w:pPr>
    </w:p>
    <w:p w:rsidR="00E41DE4" w:rsidRPr="00B64228" w:rsidRDefault="00E41DE4" w:rsidP="00E41DE4">
      <w:pPr>
        <w:pStyle w:val="af4"/>
        <w:tabs>
          <w:tab w:val="left" w:pos="459"/>
        </w:tabs>
        <w:spacing w:after="0" w:line="240" w:lineRule="auto"/>
        <w:ind w:left="0"/>
        <w:jc w:val="both"/>
        <w:rPr>
          <w:rFonts w:ascii="Times New Roman" w:hAnsi="Times New Roman"/>
          <w:lang w:val="uk-UA"/>
        </w:rPr>
      </w:pPr>
      <w:r w:rsidRPr="00B64228">
        <w:rPr>
          <w:rFonts w:ascii="Times New Roman" w:hAnsi="Times New Roman"/>
          <w:lang w:val="uk-UA"/>
        </w:rPr>
        <w:lastRenderedPageBreak/>
        <w:t>Для реєстрації та участі у Загальних зборах, акціонерам необхідно мати паспорт, представникам акціонерів - паспорт та довіреність, оформлену відповідно до законодавства України.</w:t>
      </w:r>
    </w:p>
    <w:p w:rsidR="00E41DE4" w:rsidRPr="00B64228" w:rsidRDefault="00E41DE4" w:rsidP="00E41DE4">
      <w:pPr>
        <w:pStyle w:val="af4"/>
        <w:tabs>
          <w:tab w:val="left" w:pos="459"/>
        </w:tabs>
        <w:spacing w:after="0" w:line="240" w:lineRule="auto"/>
        <w:ind w:left="0"/>
        <w:jc w:val="both"/>
        <w:rPr>
          <w:rFonts w:ascii="Times New Roman" w:hAnsi="Times New Roman"/>
          <w:lang w:val="uk-UA"/>
        </w:rPr>
      </w:pPr>
      <w:r w:rsidRPr="00B64228">
        <w:rPr>
          <w:rFonts w:ascii="Times New Roman" w:hAnsi="Times New Roman"/>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Акціонер має право видати довіреність на право участі та голосування на Загальних зборах декільком своїм представникам. До закінчення строку, відведеного на реєстрацію учасників Загальних зборів, акціонер має право змінити свого представника, повідомивши про це реєстраційну комісію та Виконавчий орган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У разі, якщо для участі в Загальних зборах з'явилося декілька представників акціонера, реєструється той представник, довіреність якому видана пізніше.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w:t>
      </w:r>
    </w:p>
    <w:p w:rsidR="00FF0FAE" w:rsidRPr="00B64228" w:rsidRDefault="00FF0FAE" w:rsidP="00FF0FAE">
      <w:pPr>
        <w:jc w:val="center"/>
        <w:rPr>
          <w:b/>
          <w:bCs/>
          <w:sz w:val="22"/>
          <w:szCs w:val="22"/>
          <w:lang w:val="uk-UA"/>
        </w:rPr>
      </w:pPr>
    </w:p>
    <w:p w:rsidR="0088179B" w:rsidRPr="00B64228" w:rsidRDefault="007216EE" w:rsidP="003C729F">
      <w:pPr>
        <w:pStyle w:val="af1"/>
        <w:spacing w:line="240" w:lineRule="auto"/>
        <w:contextualSpacing/>
        <w:jc w:val="right"/>
        <w:rPr>
          <w:rFonts w:ascii="Times New Roman" w:hAnsi="Times New Roman"/>
          <w:b/>
          <w:sz w:val="22"/>
          <w:szCs w:val="22"/>
          <w:lang w:val="uk-UA"/>
        </w:rPr>
      </w:pPr>
      <w:r w:rsidRPr="00B64228">
        <w:rPr>
          <w:rFonts w:ascii="Times New Roman" w:hAnsi="Times New Roman"/>
          <w:b/>
          <w:sz w:val="22"/>
          <w:szCs w:val="22"/>
          <w:lang w:val="uk-UA"/>
        </w:rPr>
        <w:t>Генеральний директор АТ «ЕК «СЕВАСТОПОЛЬЕНЕРГО»</w:t>
      </w:r>
    </w:p>
    <w:p w:rsidR="00B64228" w:rsidRPr="00B64228" w:rsidRDefault="00B64228">
      <w:pPr>
        <w:pStyle w:val="af1"/>
        <w:spacing w:line="240" w:lineRule="auto"/>
        <w:contextualSpacing/>
        <w:jc w:val="right"/>
        <w:rPr>
          <w:rFonts w:ascii="Times New Roman" w:hAnsi="Times New Roman"/>
          <w:b/>
          <w:sz w:val="22"/>
          <w:szCs w:val="22"/>
          <w:lang w:val="uk-UA"/>
        </w:rPr>
      </w:pPr>
    </w:p>
    <w:sectPr w:rsidR="00B64228" w:rsidRPr="00B64228" w:rsidSect="004B541A">
      <w:pgSz w:w="11906" w:h="16838" w:code="9"/>
      <w:pgMar w:top="567" w:right="707" w:bottom="851" w:left="1134"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AF0" w:rsidRDefault="009E6AF0" w:rsidP="00BC6B81">
      <w:r>
        <w:separator/>
      </w:r>
    </w:p>
  </w:endnote>
  <w:endnote w:type="continuationSeparator" w:id="0">
    <w:p w:rsidR="009E6AF0" w:rsidRDefault="009E6AF0" w:rsidP="00BC6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AF0" w:rsidRDefault="009E6AF0" w:rsidP="00BC6B81">
      <w:r>
        <w:separator/>
      </w:r>
    </w:p>
  </w:footnote>
  <w:footnote w:type="continuationSeparator" w:id="0">
    <w:p w:rsidR="009E6AF0" w:rsidRDefault="009E6AF0" w:rsidP="00BC6B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1AE2"/>
    <w:multiLevelType w:val="hybridMultilevel"/>
    <w:tmpl w:val="804412A6"/>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DC186B"/>
    <w:multiLevelType w:val="hybridMultilevel"/>
    <w:tmpl w:val="546C284A"/>
    <w:lvl w:ilvl="0" w:tplc="0422000F">
      <w:start w:val="1"/>
      <w:numFmt w:val="decimal"/>
      <w:lvlText w:val="%1."/>
      <w:lvlJc w:val="left"/>
      <w:pPr>
        <w:ind w:left="1000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EA7E33"/>
    <w:multiLevelType w:val="hybridMultilevel"/>
    <w:tmpl w:val="6308C230"/>
    <w:lvl w:ilvl="0" w:tplc="36FAA506">
      <w:numFmt w:val="bullet"/>
      <w:lvlText w:val="-"/>
      <w:lvlJc w:val="left"/>
      <w:pPr>
        <w:tabs>
          <w:tab w:val="num" w:pos="3540"/>
        </w:tabs>
        <w:ind w:left="3540" w:hanging="705"/>
      </w:pPr>
      <w:rPr>
        <w:rFonts w:ascii="Tahoma" w:eastAsia="Times New Roman" w:hAnsi="Tahoma" w:hint="default"/>
      </w:rPr>
    </w:lvl>
    <w:lvl w:ilvl="1" w:tplc="04190003" w:tentative="1">
      <w:start w:val="1"/>
      <w:numFmt w:val="bullet"/>
      <w:lvlText w:val="o"/>
      <w:lvlJc w:val="left"/>
      <w:pPr>
        <w:tabs>
          <w:tab w:val="num" w:pos="3915"/>
        </w:tabs>
        <w:ind w:left="3915" w:hanging="360"/>
      </w:pPr>
      <w:rPr>
        <w:rFonts w:ascii="Courier New" w:hAnsi="Courier New" w:hint="default"/>
      </w:rPr>
    </w:lvl>
    <w:lvl w:ilvl="2" w:tplc="04190005" w:tentative="1">
      <w:start w:val="1"/>
      <w:numFmt w:val="bullet"/>
      <w:lvlText w:val=""/>
      <w:lvlJc w:val="left"/>
      <w:pPr>
        <w:tabs>
          <w:tab w:val="num" w:pos="4635"/>
        </w:tabs>
        <w:ind w:left="4635" w:hanging="360"/>
      </w:pPr>
      <w:rPr>
        <w:rFonts w:ascii="Wingdings" w:hAnsi="Wingdings" w:hint="default"/>
      </w:rPr>
    </w:lvl>
    <w:lvl w:ilvl="3" w:tplc="04190001" w:tentative="1">
      <w:start w:val="1"/>
      <w:numFmt w:val="bullet"/>
      <w:lvlText w:val=""/>
      <w:lvlJc w:val="left"/>
      <w:pPr>
        <w:tabs>
          <w:tab w:val="num" w:pos="5355"/>
        </w:tabs>
        <w:ind w:left="5355" w:hanging="360"/>
      </w:pPr>
      <w:rPr>
        <w:rFonts w:ascii="Symbol" w:hAnsi="Symbol" w:hint="default"/>
      </w:rPr>
    </w:lvl>
    <w:lvl w:ilvl="4" w:tplc="04190003" w:tentative="1">
      <w:start w:val="1"/>
      <w:numFmt w:val="bullet"/>
      <w:lvlText w:val="o"/>
      <w:lvlJc w:val="left"/>
      <w:pPr>
        <w:tabs>
          <w:tab w:val="num" w:pos="6075"/>
        </w:tabs>
        <w:ind w:left="6075" w:hanging="360"/>
      </w:pPr>
      <w:rPr>
        <w:rFonts w:ascii="Courier New" w:hAnsi="Courier New" w:hint="default"/>
      </w:rPr>
    </w:lvl>
    <w:lvl w:ilvl="5" w:tplc="04190005" w:tentative="1">
      <w:start w:val="1"/>
      <w:numFmt w:val="bullet"/>
      <w:lvlText w:val=""/>
      <w:lvlJc w:val="left"/>
      <w:pPr>
        <w:tabs>
          <w:tab w:val="num" w:pos="6795"/>
        </w:tabs>
        <w:ind w:left="6795" w:hanging="360"/>
      </w:pPr>
      <w:rPr>
        <w:rFonts w:ascii="Wingdings" w:hAnsi="Wingdings" w:hint="default"/>
      </w:rPr>
    </w:lvl>
    <w:lvl w:ilvl="6" w:tplc="04190001" w:tentative="1">
      <w:start w:val="1"/>
      <w:numFmt w:val="bullet"/>
      <w:lvlText w:val=""/>
      <w:lvlJc w:val="left"/>
      <w:pPr>
        <w:tabs>
          <w:tab w:val="num" w:pos="7515"/>
        </w:tabs>
        <w:ind w:left="7515" w:hanging="360"/>
      </w:pPr>
      <w:rPr>
        <w:rFonts w:ascii="Symbol" w:hAnsi="Symbol" w:hint="default"/>
      </w:rPr>
    </w:lvl>
    <w:lvl w:ilvl="7" w:tplc="04190003" w:tentative="1">
      <w:start w:val="1"/>
      <w:numFmt w:val="bullet"/>
      <w:lvlText w:val="o"/>
      <w:lvlJc w:val="left"/>
      <w:pPr>
        <w:tabs>
          <w:tab w:val="num" w:pos="8235"/>
        </w:tabs>
        <w:ind w:left="8235" w:hanging="360"/>
      </w:pPr>
      <w:rPr>
        <w:rFonts w:ascii="Courier New" w:hAnsi="Courier New" w:hint="default"/>
      </w:rPr>
    </w:lvl>
    <w:lvl w:ilvl="8" w:tplc="04190005" w:tentative="1">
      <w:start w:val="1"/>
      <w:numFmt w:val="bullet"/>
      <w:lvlText w:val=""/>
      <w:lvlJc w:val="left"/>
      <w:pPr>
        <w:tabs>
          <w:tab w:val="num" w:pos="8955"/>
        </w:tabs>
        <w:ind w:left="8955" w:hanging="360"/>
      </w:pPr>
      <w:rPr>
        <w:rFonts w:ascii="Wingdings" w:hAnsi="Wingdings" w:hint="default"/>
      </w:rPr>
    </w:lvl>
  </w:abstractNum>
  <w:abstractNum w:abstractNumId="3">
    <w:nsid w:val="0BC7126E"/>
    <w:multiLevelType w:val="hybridMultilevel"/>
    <w:tmpl w:val="D38C44DC"/>
    <w:lvl w:ilvl="0" w:tplc="F94A1BEE">
      <w:start w:val="1"/>
      <w:numFmt w:val="decimal"/>
      <w:lvlText w:val="%1."/>
      <w:lvlJc w:val="left"/>
      <w:pPr>
        <w:tabs>
          <w:tab w:val="num" w:pos="930"/>
        </w:tabs>
        <w:ind w:left="930" w:hanging="5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CF67451"/>
    <w:multiLevelType w:val="multilevel"/>
    <w:tmpl w:val="0C64AD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nsid w:val="123E7E70"/>
    <w:multiLevelType w:val="hybridMultilevel"/>
    <w:tmpl w:val="28C0BB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502"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36E262D"/>
    <w:multiLevelType w:val="hybridMultilevel"/>
    <w:tmpl w:val="108C1B2C"/>
    <w:lvl w:ilvl="0" w:tplc="DBF83E6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F47D2A"/>
    <w:multiLevelType w:val="hybridMultilevel"/>
    <w:tmpl w:val="1C28A8CC"/>
    <w:lvl w:ilvl="0" w:tplc="0B90E32A">
      <w:start w:val="1"/>
      <w:numFmt w:val="decimal"/>
      <w:lvlText w:val="%1."/>
      <w:lvlJc w:val="left"/>
      <w:pPr>
        <w:tabs>
          <w:tab w:val="num" w:pos="360"/>
        </w:tabs>
        <w:ind w:left="36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23331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2A54154"/>
    <w:multiLevelType w:val="hybridMultilevel"/>
    <w:tmpl w:val="CE1ED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1504C3"/>
    <w:multiLevelType w:val="hybridMultilevel"/>
    <w:tmpl w:val="373EAC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7D3765A"/>
    <w:multiLevelType w:val="hybridMultilevel"/>
    <w:tmpl w:val="041C16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C224602"/>
    <w:multiLevelType w:val="multilevel"/>
    <w:tmpl w:val="0F0C88D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C4B7EA2"/>
    <w:multiLevelType w:val="multilevel"/>
    <w:tmpl w:val="FEE8B91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pPr>
      <w:rPr>
        <w:rFonts w:cs="Times New Roman" w:hint="default"/>
      </w:rPr>
    </w:lvl>
    <w:lvl w:ilvl="2">
      <w:start w:val="1"/>
      <w:numFmt w:val="decimal"/>
      <w:lvlText w:val="%1.%2.%3."/>
      <w:lvlJc w:val="left"/>
      <w:pPr>
        <w:tabs>
          <w:tab w:val="num" w:pos="360"/>
        </w:tabs>
      </w:pPr>
      <w:rPr>
        <w:rFonts w:cs="Times New Roman" w:hint="default"/>
      </w:rPr>
    </w:lvl>
    <w:lvl w:ilvl="3">
      <w:start w:val="1"/>
      <w:numFmt w:val="decimal"/>
      <w:lvlText w:val="%1.%2.%3.%4."/>
      <w:lvlJc w:val="left"/>
      <w:pPr>
        <w:tabs>
          <w:tab w:val="num" w:pos="360"/>
        </w:tabs>
      </w:pPr>
      <w:rPr>
        <w:rFonts w:cs="Times New Roman" w:hint="default"/>
      </w:rPr>
    </w:lvl>
    <w:lvl w:ilvl="4">
      <w:start w:val="1"/>
      <w:numFmt w:val="decimal"/>
      <w:lvlText w:val="%1.%2.%3.%4.%5."/>
      <w:lvlJc w:val="left"/>
      <w:pPr>
        <w:tabs>
          <w:tab w:val="num" w:pos="360"/>
        </w:tabs>
      </w:pPr>
      <w:rPr>
        <w:rFonts w:cs="Times New Roman" w:hint="default"/>
      </w:rPr>
    </w:lvl>
    <w:lvl w:ilvl="5">
      <w:start w:val="1"/>
      <w:numFmt w:val="decimal"/>
      <w:lvlText w:val="%1.%2.%3.%4.%5.%6."/>
      <w:lvlJc w:val="left"/>
      <w:pPr>
        <w:tabs>
          <w:tab w:val="num" w:pos="360"/>
        </w:tabs>
      </w:pPr>
      <w:rPr>
        <w:rFonts w:cs="Times New Roman" w:hint="default"/>
      </w:rPr>
    </w:lvl>
    <w:lvl w:ilvl="6">
      <w:start w:val="1"/>
      <w:numFmt w:val="decimal"/>
      <w:lvlText w:val="%1.%2.%3.%4.%5.%6.%7."/>
      <w:lvlJc w:val="left"/>
      <w:pPr>
        <w:tabs>
          <w:tab w:val="num" w:pos="360"/>
        </w:tabs>
      </w:pPr>
      <w:rPr>
        <w:rFonts w:cs="Times New Roman" w:hint="default"/>
      </w:rPr>
    </w:lvl>
    <w:lvl w:ilvl="7">
      <w:start w:val="1"/>
      <w:numFmt w:val="decimal"/>
      <w:lvlText w:val="%1.%2.%3.%4.%5.%6.%7.%8."/>
      <w:lvlJc w:val="left"/>
      <w:pPr>
        <w:tabs>
          <w:tab w:val="num" w:pos="360"/>
        </w:tabs>
      </w:pPr>
      <w:rPr>
        <w:rFonts w:cs="Times New Roman" w:hint="default"/>
      </w:rPr>
    </w:lvl>
    <w:lvl w:ilvl="8">
      <w:start w:val="1"/>
      <w:numFmt w:val="decimal"/>
      <w:lvlText w:val="%1.%2.%3.%4.%5.%6.%7.%8.%9."/>
      <w:lvlJc w:val="left"/>
      <w:pPr>
        <w:tabs>
          <w:tab w:val="num" w:pos="360"/>
        </w:tabs>
      </w:pPr>
      <w:rPr>
        <w:rFonts w:cs="Times New Roman" w:hint="default"/>
      </w:rPr>
    </w:lvl>
  </w:abstractNum>
  <w:abstractNum w:abstractNumId="14">
    <w:nsid w:val="34165D76"/>
    <w:multiLevelType w:val="multilevel"/>
    <w:tmpl w:val="71EA940C"/>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5">
    <w:nsid w:val="351809BD"/>
    <w:multiLevelType w:val="hybridMultilevel"/>
    <w:tmpl w:val="857C5596"/>
    <w:lvl w:ilvl="0" w:tplc="0B90E32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377369C4"/>
    <w:multiLevelType w:val="hybridMultilevel"/>
    <w:tmpl w:val="A2E0FDF8"/>
    <w:lvl w:ilvl="0" w:tplc="0B90E32A">
      <w:start w:val="1"/>
      <w:numFmt w:val="decimal"/>
      <w:lvlText w:val="%1."/>
      <w:lvlJc w:val="left"/>
      <w:pPr>
        <w:tabs>
          <w:tab w:val="num" w:pos="360"/>
        </w:tabs>
        <w:ind w:left="36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AD7E18"/>
    <w:multiLevelType w:val="hybridMultilevel"/>
    <w:tmpl w:val="37087A2C"/>
    <w:lvl w:ilvl="0" w:tplc="9F82A5C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42382D73"/>
    <w:multiLevelType w:val="hybridMultilevel"/>
    <w:tmpl w:val="92BA60E8"/>
    <w:lvl w:ilvl="0" w:tplc="0B90E32A">
      <w:start w:val="1"/>
      <w:numFmt w:val="decimal"/>
      <w:lvlText w:val="%1."/>
      <w:lvlJc w:val="left"/>
      <w:pPr>
        <w:tabs>
          <w:tab w:val="num" w:pos="360"/>
        </w:tabs>
        <w:ind w:left="360" w:hanging="360"/>
      </w:pPr>
      <w:rPr>
        <w:rFonts w:cs="Times New Roman" w:hint="default"/>
      </w:rPr>
    </w:lvl>
    <w:lvl w:ilvl="1" w:tplc="D852410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4412C4B"/>
    <w:multiLevelType w:val="hybridMultilevel"/>
    <w:tmpl w:val="31A4AAAA"/>
    <w:lvl w:ilvl="0" w:tplc="A5E25952">
      <w:start w:val="1"/>
      <w:numFmt w:val="decimal"/>
      <w:lvlText w:val="%1."/>
      <w:lvlJc w:val="left"/>
      <w:pPr>
        <w:ind w:left="1287" w:hanging="360"/>
      </w:pPr>
      <w:rPr>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48C90491"/>
    <w:multiLevelType w:val="hybridMultilevel"/>
    <w:tmpl w:val="B0EA9AB4"/>
    <w:lvl w:ilvl="0" w:tplc="0D98DDDA">
      <w:start w:val="7"/>
      <w:numFmt w:val="decimal"/>
      <w:lvlText w:val="%1."/>
      <w:lvlJc w:val="left"/>
      <w:pPr>
        <w:tabs>
          <w:tab w:val="num" w:pos="720"/>
        </w:tabs>
        <w:ind w:left="720" w:hanging="360"/>
      </w:pPr>
      <w:rPr>
        <w:rFonts w:eastAsia="Batang"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C3723BB"/>
    <w:multiLevelType w:val="hybridMultilevel"/>
    <w:tmpl w:val="2AB6E8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1295752"/>
    <w:multiLevelType w:val="hybridMultilevel"/>
    <w:tmpl w:val="67FCC3A2"/>
    <w:lvl w:ilvl="0" w:tplc="84146A0A">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55DE6368"/>
    <w:multiLevelType w:val="hybridMultilevel"/>
    <w:tmpl w:val="977E323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AAF3E85"/>
    <w:multiLevelType w:val="hybridMultilevel"/>
    <w:tmpl w:val="F5AA0C5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F4D6673"/>
    <w:multiLevelType w:val="hybridMultilevel"/>
    <w:tmpl w:val="8118E670"/>
    <w:lvl w:ilvl="0" w:tplc="279E2E7A">
      <w:start w:val="6"/>
      <w:numFmt w:val="decimal"/>
      <w:lvlText w:val="%1."/>
      <w:lvlJc w:val="left"/>
      <w:pPr>
        <w:tabs>
          <w:tab w:val="num" w:pos="720"/>
        </w:tabs>
        <w:ind w:left="720" w:hanging="360"/>
      </w:pPr>
      <w:rPr>
        <w:rFonts w:eastAsia="Batang"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2A6518D"/>
    <w:multiLevelType w:val="hybridMultilevel"/>
    <w:tmpl w:val="8E6092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5E96007"/>
    <w:multiLevelType w:val="hybridMultilevel"/>
    <w:tmpl w:val="5328BF02"/>
    <w:lvl w:ilvl="0" w:tplc="D7520A94">
      <w:start w:val="1"/>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28">
    <w:nsid w:val="6B560E66"/>
    <w:multiLevelType w:val="hybridMultilevel"/>
    <w:tmpl w:val="28F466D8"/>
    <w:lvl w:ilvl="0" w:tplc="040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D92559"/>
    <w:multiLevelType w:val="hybridMultilevel"/>
    <w:tmpl w:val="40AC8E4E"/>
    <w:lvl w:ilvl="0" w:tplc="3EA496F8">
      <w:start w:val="102"/>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0">
    <w:nsid w:val="6BF13F90"/>
    <w:multiLevelType w:val="hybridMultilevel"/>
    <w:tmpl w:val="930232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C7753F2"/>
    <w:multiLevelType w:val="hybridMultilevel"/>
    <w:tmpl w:val="D9BA561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D8422F7"/>
    <w:multiLevelType w:val="hybridMultilevel"/>
    <w:tmpl w:val="51AEF998"/>
    <w:lvl w:ilvl="0" w:tplc="0419000F">
      <w:start w:val="1"/>
      <w:numFmt w:val="decimal"/>
      <w:lvlText w:val="%1."/>
      <w:lvlJc w:val="left"/>
      <w:pPr>
        <w:tabs>
          <w:tab w:val="num" w:pos="720"/>
        </w:tabs>
        <w:ind w:left="720" w:hanging="360"/>
      </w:pPr>
      <w:rPr>
        <w:rFonts w:cs="Times New Roman" w:hint="default"/>
      </w:rPr>
    </w:lvl>
    <w:lvl w:ilvl="1" w:tplc="4B14BB7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DF81ACA"/>
    <w:multiLevelType w:val="hybridMultilevel"/>
    <w:tmpl w:val="BDE8E4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FD916F8"/>
    <w:multiLevelType w:val="hybridMultilevel"/>
    <w:tmpl w:val="71BA7D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8B87F7A"/>
    <w:multiLevelType w:val="hybridMultilevel"/>
    <w:tmpl w:val="B0809DA2"/>
    <w:lvl w:ilvl="0" w:tplc="99340C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7F8F72DA"/>
    <w:multiLevelType w:val="hybridMultilevel"/>
    <w:tmpl w:val="8006F7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4"/>
  </w:num>
  <w:num w:numId="5">
    <w:abstractNumId w:val="23"/>
  </w:num>
  <w:num w:numId="6">
    <w:abstractNumId w:val="27"/>
  </w:num>
  <w:num w:numId="7">
    <w:abstractNumId w:val="31"/>
  </w:num>
  <w:num w:numId="8">
    <w:abstractNumId w:val="15"/>
  </w:num>
  <w:num w:numId="9">
    <w:abstractNumId w:val="30"/>
  </w:num>
  <w:num w:numId="10">
    <w:abstractNumId w:val="2"/>
  </w:num>
  <w:num w:numId="11">
    <w:abstractNumId w:val="18"/>
  </w:num>
  <w:num w:numId="12">
    <w:abstractNumId w:val="32"/>
  </w:num>
  <w:num w:numId="13">
    <w:abstractNumId w:val="13"/>
  </w:num>
  <w:num w:numId="14">
    <w:abstractNumId w:val="7"/>
  </w:num>
  <w:num w:numId="15">
    <w:abstractNumId w:val="16"/>
  </w:num>
  <w:num w:numId="16">
    <w:abstractNumId w:val="33"/>
  </w:num>
  <w:num w:numId="17">
    <w:abstractNumId w:val="12"/>
  </w:num>
  <w:num w:numId="18">
    <w:abstractNumId w:val="24"/>
  </w:num>
  <w:num w:numId="19">
    <w:abstractNumId w:val="0"/>
  </w:num>
  <w:num w:numId="20">
    <w:abstractNumId w:val="36"/>
  </w:num>
  <w:num w:numId="21">
    <w:abstractNumId w:val="21"/>
  </w:num>
  <w:num w:numId="22">
    <w:abstractNumId w:val="25"/>
  </w:num>
  <w:num w:numId="23">
    <w:abstractNumId w:val="20"/>
  </w:num>
  <w:num w:numId="24">
    <w:abstractNumId w:val="5"/>
  </w:num>
  <w:num w:numId="25">
    <w:abstractNumId w:val="26"/>
  </w:num>
  <w:num w:numId="26">
    <w:abstractNumId w:val="9"/>
  </w:num>
  <w:num w:numId="27">
    <w:abstractNumId w:val="28"/>
  </w:num>
  <w:num w:numId="28">
    <w:abstractNumId w:val="29"/>
  </w:num>
  <w:num w:numId="29">
    <w:abstractNumId w:val="35"/>
  </w:num>
  <w:num w:numId="30">
    <w:abstractNumId w:val="8"/>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9"/>
  </w:num>
  <w:num w:numId="34">
    <w:abstractNumId w:val="1"/>
  </w:num>
  <w:num w:numId="35">
    <w:abstractNumId w:val="10"/>
  </w:num>
  <w:num w:numId="36">
    <w:abstractNumId w:val="6"/>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9"/>
  <w:noPunctuationKerning/>
  <w:characterSpacingControl w:val="doNotCompress"/>
  <w:footnotePr>
    <w:footnote w:id="-1"/>
    <w:footnote w:id="0"/>
  </w:footnotePr>
  <w:endnotePr>
    <w:endnote w:id="-1"/>
    <w:endnote w:id="0"/>
  </w:endnotePr>
  <w:compat/>
  <w:rsids>
    <w:rsidRoot w:val="00E82ED0"/>
    <w:rsid w:val="000013C2"/>
    <w:rsid w:val="00002611"/>
    <w:rsid w:val="000155A8"/>
    <w:rsid w:val="00022D31"/>
    <w:rsid w:val="000304F2"/>
    <w:rsid w:val="0003396E"/>
    <w:rsid w:val="000372FF"/>
    <w:rsid w:val="00041563"/>
    <w:rsid w:val="000512FF"/>
    <w:rsid w:val="00051675"/>
    <w:rsid w:val="00051A75"/>
    <w:rsid w:val="000549C2"/>
    <w:rsid w:val="00056803"/>
    <w:rsid w:val="00056E7C"/>
    <w:rsid w:val="000600A8"/>
    <w:rsid w:val="00062328"/>
    <w:rsid w:val="000657BF"/>
    <w:rsid w:val="00066CDB"/>
    <w:rsid w:val="00070F59"/>
    <w:rsid w:val="00071C1A"/>
    <w:rsid w:val="00075947"/>
    <w:rsid w:val="00075C25"/>
    <w:rsid w:val="00076582"/>
    <w:rsid w:val="00076E66"/>
    <w:rsid w:val="00077464"/>
    <w:rsid w:val="00085D7C"/>
    <w:rsid w:val="00087050"/>
    <w:rsid w:val="000873C8"/>
    <w:rsid w:val="00092927"/>
    <w:rsid w:val="00093AB0"/>
    <w:rsid w:val="000A1205"/>
    <w:rsid w:val="000A1B76"/>
    <w:rsid w:val="000A3DCF"/>
    <w:rsid w:val="000A4041"/>
    <w:rsid w:val="000A7559"/>
    <w:rsid w:val="000B0062"/>
    <w:rsid w:val="000B0B9E"/>
    <w:rsid w:val="000B36E0"/>
    <w:rsid w:val="000B3B1A"/>
    <w:rsid w:val="000B494B"/>
    <w:rsid w:val="000B5A04"/>
    <w:rsid w:val="000B7FE0"/>
    <w:rsid w:val="000C09F4"/>
    <w:rsid w:val="000C0B77"/>
    <w:rsid w:val="000C2090"/>
    <w:rsid w:val="000C6F6C"/>
    <w:rsid w:val="000C7176"/>
    <w:rsid w:val="000D09B0"/>
    <w:rsid w:val="000D1B6E"/>
    <w:rsid w:val="000D212E"/>
    <w:rsid w:val="000D389E"/>
    <w:rsid w:val="000D3C7D"/>
    <w:rsid w:val="000D597F"/>
    <w:rsid w:val="000E4F4E"/>
    <w:rsid w:val="000E5BB8"/>
    <w:rsid w:val="000E5F94"/>
    <w:rsid w:val="000F08D9"/>
    <w:rsid w:val="000F3333"/>
    <w:rsid w:val="00100DC3"/>
    <w:rsid w:val="00101711"/>
    <w:rsid w:val="00101A6F"/>
    <w:rsid w:val="001029AF"/>
    <w:rsid w:val="00104503"/>
    <w:rsid w:val="00113138"/>
    <w:rsid w:val="00113307"/>
    <w:rsid w:val="00113C68"/>
    <w:rsid w:val="00114190"/>
    <w:rsid w:val="00116509"/>
    <w:rsid w:val="00123344"/>
    <w:rsid w:val="00130467"/>
    <w:rsid w:val="00135D94"/>
    <w:rsid w:val="00143F3A"/>
    <w:rsid w:val="00145371"/>
    <w:rsid w:val="00146934"/>
    <w:rsid w:val="00157838"/>
    <w:rsid w:val="00161A1D"/>
    <w:rsid w:val="0016288D"/>
    <w:rsid w:val="0016299D"/>
    <w:rsid w:val="001635FC"/>
    <w:rsid w:val="0017328E"/>
    <w:rsid w:val="001744E8"/>
    <w:rsid w:val="00175E6E"/>
    <w:rsid w:val="00180EE4"/>
    <w:rsid w:val="001818BB"/>
    <w:rsid w:val="00182016"/>
    <w:rsid w:val="00191028"/>
    <w:rsid w:val="001946B2"/>
    <w:rsid w:val="00195006"/>
    <w:rsid w:val="001950FF"/>
    <w:rsid w:val="00195635"/>
    <w:rsid w:val="001A7127"/>
    <w:rsid w:val="001B051F"/>
    <w:rsid w:val="001B0B14"/>
    <w:rsid w:val="001B5C8C"/>
    <w:rsid w:val="001B7510"/>
    <w:rsid w:val="001C5AB8"/>
    <w:rsid w:val="001C6878"/>
    <w:rsid w:val="001D1585"/>
    <w:rsid w:val="001D2871"/>
    <w:rsid w:val="001D3AFB"/>
    <w:rsid w:val="001D5EC1"/>
    <w:rsid w:val="001E0907"/>
    <w:rsid w:val="001E16F8"/>
    <w:rsid w:val="001E267E"/>
    <w:rsid w:val="001E2908"/>
    <w:rsid w:val="001E2D04"/>
    <w:rsid w:val="001E3123"/>
    <w:rsid w:val="001E37D5"/>
    <w:rsid w:val="001E4462"/>
    <w:rsid w:val="001E7140"/>
    <w:rsid w:val="001E73E3"/>
    <w:rsid w:val="001E7763"/>
    <w:rsid w:val="001F09E0"/>
    <w:rsid w:val="001F0FDE"/>
    <w:rsid w:val="001F3AE5"/>
    <w:rsid w:val="001F464E"/>
    <w:rsid w:val="001F5F3C"/>
    <w:rsid w:val="001F615C"/>
    <w:rsid w:val="002020FC"/>
    <w:rsid w:val="0020394E"/>
    <w:rsid w:val="00203DA2"/>
    <w:rsid w:val="0020448C"/>
    <w:rsid w:val="00205460"/>
    <w:rsid w:val="00205C13"/>
    <w:rsid w:val="00207080"/>
    <w:rsid w:val="0021003A"/>
    <w:rsid w:val="00210E28"/>
    <w:rsid w:val="00211794"/>
    <w:rsid w:val="00213F41"/>
    <w:rsid w:val="002162C6"/>
    <w:rsid w:val="0022106F"/>
    <w:rsid w:val="0022149E"/>
    <w:rsid w:val="00223E2B"/>
    <w:rsid w:val="0022462F"/>
    <w:rsid w:val="00226496"/>
    <w:rsid w:val="00231492"/>
    <w:rsid w:val="00235877"/>
    <w:rsid w:val="0024291D"/>
    <w:rsid w:val="002447BB"/>
    <w:rsid w:val="00244D0A"/>
    <w:rsid w:val="00244DAB"/>
    <w:rsid w:val="00244DFC"/>
    <w:rsid w:val="00245B08"/>
    <w:rsid w:val="002475EB"/>
    <w:rsid w:val="0025062C"/>
    <w:rsid w:val="00255E1F"/>
    <w:rsid w:val="002601DE"/>
    <w:rsid w:val="002609B2"/>
    <w:rsid w:val="002634F6"/>
    <w:rsid w:val="002654D5"/>
    <w:rsid w:val="00270E29"/>
    <w:rsid w:val="0027467C"/>
    <w:rsid w:val="00283813"/>
    <w:rsid w:val="002920A5"/>
    <w:rsid w:val="00293ABD"/>
    <w:rsid w:val="002A0710"/>
    <w:rsid w:val="002A1837"/>
    <w:rsid w:val="002A2208"/>
    <w:rsid w:val="002A663A"/>
    <w:rsid w:val="002A6833"/>
    <w:rsid w:val="002A6B15"/>
    <w:rsid w:val="002A768D"/>
    <w:rsid w:val="002B1142"/>
    <w:rsid w:val="002B3517"/>
    <w:rsid w:val="002B40C4"/>
    <w:rsid w:val="002B4D2E"/>
    <w:rsid w:val="002B6EF7"/>
    <w:rsid w:val="002C01E6"/>
    <w:rsid w:val="002C4270"/>
    <w:rsid w:val="002C4F0F"/>
    <w:rsid w:val="002C6F2C"/>
    <w:rsid w:val="002D029D"/>
    <w:rsid w:val="002D033C"/>
    <w:rsid w:val="002D226E"/>
    <w:rsid w:val="002D39AA"/>
    <w:rsid w:val="002D6B2B"/>
    <w:rsid w:val="002E196A"/>
    <w:rsid w:val="002E2582"/>
    <w:rsid w:val="002E27F9"/>
    <w:rsid w:val="002E5CF1"/>
    <w:rsid w:val="002E6B33"/>
    <w:rsid w:val="002F131E"/>
    <w:rsid w:val="002F349F"/>
    <w:rsid w:val="002F7443"/>
    <w:rsid w:val="00301E8A"/>
    <w:rsid w:val="00303080"/>
    <w:rsid w:val="00303250"/>
    <w:rsid w:val="0030477E"/>
    <w:rsid w:val="0030651B"/>
    <w:rsid w:val="003154C5"/>
    <w:rsid w:val="00317516"/>
    <w:rsid w:val="0032658F"/>
    <w:rsid w:val="0033449E"/>
    <w:rsid w:val="00335AD1"/>
    <w:rsid w:val="003447F1"/>
    <w:rsid w:val="00344EFF"/>
    <w:rsid w:val="0035124D"/>
    <w:rsid w:val="00351381"/>
    <w:rsid w:val="003525A7"/>
    <w:rsid w:val="0035450B"/>
    <w:rsid w:val="0035532B"/>
    <w:rsid w:val="003557AD"/>
    <w:rsid w:val="003604A9"/>
    <w:rsid w:val="003607D9"/>
    <w:rsid w:val="00360FC0"/>
    <w:rsid w:val="0036185C"/>
    <w:rsid w:val="00364662"/>
    <w:rsid w:val="00365A21"/>
    <w:rsid w:val="00367EC4"/>
    <w:rsid w:val="003728A9"/>
    <w:rsid w:val="00373885"/>
    <w:rsid w:val="00373B83"/>
    <w:rsid w:val="00376B8D"/>
    <w:rsid w:val="003826D0"/>
    <w:rsid w:val="00387952"/>
    <w:rsid w:val="00390812"/>
    <w:rsid w:val="00392498"/>
    <w:rsid w:val="0039307C"/>
    <w:rsid w:val="00394916"/>
    <w:rsid w:val="003A1161"/>
    <w:rsid w:val="003A20E3"/>
    <w:rsid w:val="003A2190"/>
    <w:rsid w:val="003A28FB"/>
    <w:rsid w:val="003A3C25"/>
    <w:rsid w:val="003B0EA8"/>
    <w:rsid w:val="003B6145"/>
    <w:rsid w:val="003B6426"/>
    <w:rsid w:val="003C075B"/>
    <w:rsid w:val="003C239B"/>
    <w:rsid w:val="003C240D"/>
    <w:rsid w:val="003C25B5"/>
    <w:rsid w:val="003C2A5C"/>
    <w:rsid w:val="003C39E7"/>
    <w:rsid w:val="003C3B8F"/>
    <w:rsid w:val="003C56AC"/>
    <w:rsid w:val="003C729F"/>
    <w:rsid w:val="003D250F"/>
    <w:rsid w:val="003D4E14"/>
    <w:rsid w:val="003D5630"/>
    <w:rsid w:val="003D7339"/>
    <w:rsid w:val="003E0606"/>
    <w:rsid w:val="003E1998"/>
    <w:rsid w:val="003E7025"/>
    <w:rsid w:val="003E7628"/>
    <w:rsid w:val="003F554D"/>
    <w:rsid w:val="003F5D3F"/>
    <w:rsid w:val="00400F21"/>
    <w:rsid w:val="0040173E"/>
    <w:rsid w:val="00405CB9"/>
    <w:rsid w:val="00406706"/>
    <w:rsid w:val="00406F2C"/>
    <w:rsid w:val="00410847"/>
    <w:rsid w:val="00413917"/>
    <w:rsid w:val="0041580C"/>
    <w:rsid w:val="00420F52"/>
    <w:rsid w:val="00421921"/>
    <w:rsid w:val="00426BBB"/>
    <w:rsid w:val="00426ECC"/>
    <w:rsid w:val="00427ABD"/>
    <w:rsid w:val="00431540"/>
    <w:rsid w:val="00441DA8"/>
    <w:rsid w:val="00444866"/>
    <w:rsid w:val="00445458"/>
    <w:rsid w:val="00450BF8"/>
    <w:rsid w:val="00450F3A"/>
    <w:rsid w:val="00455C8E"/>
    <w:rsid w:val="00457223"/>
    <w:rsid w:val="00457227"/>
    <w:rsid w:val="0046032E"/>
    <w:rsid w:val="00463E75"/>
    <w:rsid w:val="00467E03"/>
    <w:rsid w:val="00471185"/>
    <w:rsid w:val="00471D45"/>
    <w:rsid w:val="00472279"/>
    <w:rsid w:val="00477F16"/>
    <w:rsid w:val="00484D87"/>
    <w:rsid w:val="004915FB"/>
    <w:rsid w:val="004921D7"/>
    <w:rsid w:val="00493321"/>
    <w:rsid w:val="00494387"/>
    <w:rsid w:val="00495C77"/>
    <w:rsid w:val="00496545"/>
    <w:rsid w:val="00496AA2"/>
    <w:rsid w:val="004975F0"/>
    <w:rsid w:val="0049795A"/>
    <w:rsid w:val="004A7FD8"/>
    <w:rsid w:val="004B0250"/>
    <w:rsid w:val="004B2B0B"/>
    <w:rsid w:val="004B3C22"/>
    <w:rsid w:val="004B3ED6"/>
    <w:rsid w:val="004B541A"/>
    <w:rsid w:val="004C07DD"/>
    <w:rsid w:val="004C37ED"/>
    <w:rsid w:val="004D0B98"/>
    <w:rsid w:val="004D0BFA"/>
    <w:rsid w:val="004D38B1"/>
    <w:rsid w:val="004D679E"/>
    <w:rsid w:val="004D7C7D"/>
    <w:rsid w:val="004E0494"/>
    <w:rsid w:val="004E3B54"/>
    <w:rsid w:val="004F136D"/>
    <w:rsid w:val="004F168C"/>
    <w:rsid w:val="004F3BBE"/>
    <w:rsid w:val="005034F7"/>
    <w:rsid w:val="0050797B"/>
    <w:rsid w:val="005115DF"/>
    <w:rsid w:val="00513A3B"/>
    <w:rsid w:val="00513BFA"/>
    <w:rsid w:val="00513D58"/>
    <w:rsid w:val="00514B19"/>
    <w:rsid w:val="00526677"/>
    <w:rsid w:val="005266E5"/>
    <w:rsid w:val="00527164"/>
    <w:rsid w:val="00527190"/>
    <w:rsid w:val="00527A05"/>
    <w:rsid w:val="0053233C"/>
    <w:rsid w:val="00532A95"/>
    <w:rsid w:val="00532B2A"/>
    <w:rsid w:val="00534A7D"/>
    <w:rsid w:val="00536225"/>
    <w:rsid w:val="00543A2B"/>
    <w:rsid w:val="00545134"/>
    <w:rsid w:val="005454AC"/>
    <w:rsid w:val="005503D5"/>
    <w:rsid w:val="00555251"/>
    <w:rsid w:val="005610BE"/>
    <w:rsid w:val="00561917"/>
    <w:rsid w:val="005644A5"/>
    <w:rsid w:val="00564BB9"/>
    <w:rsid w:val="00566B41"/>
    <w:rsid w:val="00566B6B"/>
    <w:rsid w:val="0056715F"/>
    <w:rsid w:val="00570789"/>
    <w:rsid w:val="00571384"/>
    <w:rsid w:val="005722FC"/>
    <w:rsid w:val="00573350"/>
    <w:rsid w:val="005742E1"/>
    <w:rsid w:val="005745D2"/>
    <w:rsid w:val="00574E06"/>
    <w:rsid w:val="00576190"/>
    <w:rsid w:val="005761A5"/>
    <w:rsid w:val="00577FC7"/>
    <w:rsid w:val="0058100C"/>
    <w:rsid w:val="00586BCA"/>
    <w:rsid w:val="005876CC"/>
    <w:rsid w:val="00587784"/>
    <w:rsid w:val="00587F7F"/>
    <w:rsid w:val="005927EC"/>
    <w:rsid w:val="00592849"/>
    <w:rsid w:val="00592E48"/>
    <w:rsid w:val="00593126"/>
    <w:rsid w:val="00593F3B"/>
    <w:rsid w:val="00595AC6"/>
    <w:rsid w:val="00596F54"/>
    <w:rsid w:val="005A1705"/>
    <w:rsid w:val="005A48E5"/>
    <w:rsid w:val="005A73F3"/>
    <w:rsid w:val="005B0BA3"/>
    <w:rsid w:val="005B128B"/>
    <w:rsid w:val="005B4B76"/>
    <w:rsid w:val="005B590B"/>
    <w:rsid w:val="005B5B88"/>
    <w:rsid w:val="005C082D"/>
    <w:rsid w:val="005C2254"/>
    <w:rsid w:val="005C4112"/>
    <w:rsid w:val="005C54B3"/>
    <w:rsid w:val="005C5B07"/>
    <w:rsid w:val="005D3B2C"/>
    <w:rsid w:val="005D4071"/>
    <w:rsid w:val="005D6203"/>
    <w:rsid w:val="005D7C51"/>
    <w:rsid w:val="005E12CA"/>
    <w:rsid w:val="005E3258"/>
    <w:rsid w:val="005E4155"/>
    <w:rsid w:val="005E62BC"/>
    <w:rsid w:val="005F2D6E"/>
    <w:rsid w:val="005F3457"/>
    <w:rsid w:val="005F3E2D"/>
    <w:rsid w:val="005F5840"/>
    <w:rsid w:val="005F5B00"/>
    <w:rsid w:val="006037BC"/>
    <w:rsid w:val="00604BE0"/>
    <w:rsid w:val="00611885"/>
    <w:rsid w:val="00612E27"/>
    <w:rsid w:val="00613B36"/>
    <w:rsid w:val="00614B76"/>
    <w:rsid w:val="0061668B"/>
    <w:rsid w:val="0062174B"/>
    <w:rsid w:val="00623816"/>
    <w:rsid w:val="00625FF8"/>
    <w:rsid w:val="006266DF"/>
    <w:rsid w:val="0063248C"/>
    <w:rsid w:val="00633310"/>
    <w:rsid w:val="006375D8"/>
    <w:rsid w:val="00637740"/>
    <w:rsid w:val="0064010D"/>
    <w:rsid w:val="006407FF"/>
    <w:rsid w:val="00643EBC"/>
    <w:rsid w:val="006539C5"/>
    <w:rsid w:val="0065540A"/>
    <w:rsid w:val="006555ED"/>
    <w:rsid w:val="00655A51"/>
    <w:rsid w:val="00655BB6"/>
    <w:rsid w:val="006601CE"/>
    <w:rsid w:val="00660C34"/>
    <w:rsid w:val="006629D0"/>
    <w:rsid w:val="0066664F"/>
    <w:rsid w:val="0066750E"/>
    <w:rsid w:val="00667CBA"/>
    <w:rsid w:val="006719ED"/>
    <w:rsid w:val="00673E77"/>
    <w:rsid w:val="0067535E"/>
    <w:rsid w:val="00680266"/>
    <w:rsid w:val="006813C8"/>
    <w:rsid w:val="00682119"/>
    <w:rsid w:val="0068276E"/>
    <w:rsid w:val="00683F8E"/>
    <w:rsid w:val="00684831"/>
    <w:rsid w:val="006866FB"/>
    <w:rsid w:val="0069136C"/>
    <w:rsid w:val="00691A33"/>
    <w:rsid w:val="00693E4C"/>
    <w:rsid w:val="00694FDA"/>
    <w:rsid w:val="006A30EF"/>
    <w:rsid w:val="006A591B"/>
    <w:rsid w:val="006A5EC5"/>
    <w:rsid w:val="006B2D80"/>
    <w:rsid w:val="006B4895"/>
    <w:rsid w:val="006C0C00"/>
    <w:rsid w:val="006C5DE5"/>
    <w:rsid w:val="006D6354"/>
    <w:rsid w:val="006D7B94"/>
    <w:rsid w:val="006E07C7"/>
    <w:rsid w:val="006E2F5E"/>
    <w:rsid w:val="006E6BE4"/>
    <w:rsid w:val="006F0387"/>
    <w:rsid w:val="006F15A6"/>
    <w:rsid w:val="006F1D37"/>
    <w:rsid w:val="006F3E35"/>
    <w:rsid w:val="006F4282"/>
    <w:rsid w:val="006F4571"/>
    <w:rsid w:val="006F5FA4"/>
    <w:rsid w:val="00705A19"/>
    <w:rsid w:val="007144CE"/>
    <w:rsid w:val="00714CCC"/>
    <w:rsid w:val="0071601D"/>
    <w:rsid w:val="007200DC"/>
    <w:rsid w:val="007216EE"/>
    <w:rsid w:val="00721BEC"/>
    <w:rsid w:val="007227AB"/>
    <w:rsid w:val="00723F2E"/>
    <w:rsid w:val="007249FD"/>
    <w:rsid w:val="00725A04"/>
    <w:rsid w:val="00730173"/>
    <w:rsid w:val="007334A9"/>
    <w:rsid w:val="007346E7"/>
    <w:rsid w:val="0073568B"/>
    <w:rsid w:val="00736369"/>
    <w:rsid w:val="00740032"/>
    <w:rsid w:val="00740FF6"/>
    <w:rsid w:val="007411F9"/>
    <w:rsid w:val="00741BB5"/>
    <w:rsid w:val="00746377"/>
    <w:rsid w:val="00751AE9"/>
    <w:rsid w:val="00754564"/>
    <w:rsid w:val="007555A7"/>
    <w:rsid w:val="007614B4"/>
    <w:rsid w:val="0077268B"/>
    <w:rsid w:val="0077383C"/>
    <w:rsid w:val="00776BD6"/>
    <w:rsid w:val="00782371"/>
    <w:rsid w:val="00782D0F"/>
    <w:rsid w:val="007841BD"/>
    <w:rsid w:val="00784D5D"/>
    <w:rsid w:val="00786849"/>
    <w:rsid w:val="00787246"/>
    <w:rsid w:val="0079140D"/>
    <w:rsid w:val="0079235E"/>
    <w:rsid w:val="00792805"/>
    <w:rsid w:val="00792BAD"/>
    <w:rsid w:val="007944C7"/>
    <w:rsid w:val="00794F95"/>
    <w:rsid w:val="00797028"/>
    <w:rsid w:val="007A272F"/>
    <w:rsid w:val="007A52D9"/>
    <w:rsid w:val="007A5C06"/>
    <w:rsid w:val="007A6501"/>
    <w:rsid w:val="007B0D99"/>
    <w:rsid w:val="007B0E59"/>
    <w:rsid w:val="007B1781"/>
    <w:rsid w:val="007B1C82"/>
    <w:rsid w:val="007B22D3"/>
    <w:rsid w:val="007B6158"/>
    <w:rsid w:val="007C3DCC"/>
    <w:rsid w:val="007C4A19"/>
    <w:rsid w:val="007D35DF"/>
    <w:rsid w:val="007D483A"/>
    <w:rsid w:val="007D4AF2"/>
    <w:rsid w:val="007D64FD"/>
    <w:rsid w:val="007E1863"/>
    <w:rsid w:val="007E2294"/>
    <w:rsid w:val="007E47D9"/>
    <w:rsid w:val="007F5448"/>
    <w:rsid w:val="007F54EC"/>
    <w:rsid w:val="007F5EAC"/>
    <w:rsid w:val="00801FD9"/>
    <w:rsid w:val="008054FF"/>
    <w:rsid w:val="00806604"/>
    <w:rsid w:val="00807267"/>
    <w:rsid w:val="008079C5"/>
    <w:rsid w:val="008119BD"/>
    <w:rsid w:val="00815CEB"/>
    <w:rsid w:val="00820726"/>
    <w:rsid w:val="008210F3"/>
    <w:rsid w:val="00821834"/>
    <w:rsid w:val="008222F8"/>
    <w:rsid w:val="0082268F"/>
    <w:rsid w:val="008252EC"/>
    <w:rsid w:val="008272CA"/>
    <w:rsid w:val="00827B63"/>
    <w:rsid w:val="008302D5"/>
    <w:rsid w:val="00832406"/>
    <w:rsid w:val="00834017"/>
    <w:rsid w:val="00841E5B"/>
    <w:rsid w:val="00843EEA"/>
    <w:rsid w:val="0084433B"/>
    <w:rsid w:val="0084792F"/>
    <w:rsid w:val="00856C77"/>
    <w:rsid w:val="00861C3A"/>
    <w:rsid w:val="00861D2A"/>
    <w:rsid w:val="00864FBE"/>
    <w:rsid w:val="00865833"/>
    <w:rsid w:val="00865BA5"/>
    <w:rsid w:val="0086671B"/>
    <w:rsid w:val="00872321"/>
    <w:rsid w:val="008725CB"/>
    <w:rsid w:val="00874DB4"/>
    <w:rsid w:val="008766F2"/>
    <w:rsid w:val="0088179B"/>
    <w:rsid w:val="0088199C"/>
    <w:rsid w:val="00883C90"/>
    <w:rsid w:val="00886FA0"/>
    <w:rsid w:val="0088734F"/>
    <w:rsid w:val="00887361"/>
    <w:rsid w:val="00887FED"/>
    <w:rsid w:val="008935F5"/>
    <w:rsid w:val="008A2E49"/>
    <w:rsid w:val="008A3F35"/>
    <w:rsid w:val="008A5528"/>
    <w:rsid w:val="008A637A"/>
    <w:rsid w:val="008A64D7"/>
    <w:rsid w:val="008B0A10"/>
    <w:rsid w:val="008B243E"/>
    <w:rsid w:val="008B5CBA"/>
    <w:rsid w:val="008B66A2"/>
    <w:rsid w:val="008B7D09"/>
    <w:rsid w:val="008C0B3F"/>
    <w:rsid w:val="008C2D6D"/>
    <w:rsid w:val="008C3040"/>
    <w:rsid w:val="008C370C"/>
    <w:rsid w:val="008D1F8D"/>
    <w:rsid w:val="008D25D8"/>
    <w:rsid w:val="008D2AD2"/>
    <w:rsid w:val="008D60D4"/>
    <w:rsid w:val="008E0C08"/>
    <w:rsid w:val="008E3E47"/>
    <w:rsid w:val="008E6E45"/>
    <w:rsid w:val="008F0EA5"/>
    <w:rsid w:val="008F2FE1"/>
    <w:rsid w:val="008F63B5"/>
    <w:rsid w:val="00900E47"/>
    <w:rsid w:val="0090472C"/>
    <w:rsid w:val="00906B7F"/>
    <w:rsid w:val="009107CA"/>
    <w:rsid w:val="00910B3F"/>
    <w:rsid w:val="00914271"/>
    <w:rsid w:val="009162B5"/>
    <w:rsid w:val="00924E73"/>
    <w:rsid w:val="00926A71"/>
    <w:rsid w:val="009273AF"/>
    <w:rsid w:val="0093081A"/>
    <w:rsid w:val="0093726C"/>
    <w:rsid w:val="00941297"/>
    <w:rsid w:val="00944DD0"/>
    <w:rsid w:val="009477B8"/>
    <w:rsid w:val="009479FF"/>
    <w:rsid w:val="0095208B"/>
    <w:rsid w:val="00960552"/>
    <w:rsid w:val="00962570"/>
    <w:rsid w:val="00962D59"/>
    <w:rsid w:val="0096760A"/>
    <w:rsid w:val="00970C01"/>
    <w:rsid w:val="00972755"/>
    <w:rsid w:val="00972FD4"/>
    <w:rsid w:val="00973B14"/>
    <w:rsid w:val="0097648E"/>
    <w:rsid w:val="00982AA4"/>
    <w:rsid w:val="00983D47"/>
    <w:rsid w:val="0098423D"/>
    <w:rsid w:val="00995C6C"/>
    <w:rsid w:val="00995E95"/>
    <w:rsid w:val="00996498"/>
    <w:rsid w:val="009A4DEE"/>
    <w:rsid w:val="009A73DE"/>
    <w:rsid w:val="009B2C60"/>
    <w:rsid w:val="009B52D2"/>
    <w:rsid w:val="009B5975"/>
    <w:rsid w:val="009B6845"/>
    <w:rsid w:val="009C18DA"/>
    <w:rsid w:val="009C2DF5"/>
    <w:rsid w:val="009D0A9F"/>
    <w:rsid w:val="009D20B2"/>
    <w:rsid w:val="009D27C2"/>
    <w:rsid w:val="009D2D2A"/>
    <w:rsid w:val="009D2F64"/>
    <w:rsid w:val="009D3E1F"/>
    <w:rsid w:val="009D4991"/>
    <w:rsid w:val="009E0869"/>
    <w:rsid w:val="009E4729"/>
    <w:rsid w:val="009E4BEB"/>
    <w:rsid w:val="009E6AF0"/>
    <w:rsid w:val="009F1F88"/>
    <w:rsid w:val="009F2F7F"/>
    <w:rsid w:val="009F4EDB"/>
    <w:rsid w:val="009F70DC"/>
    <w:rsid w:val="00A00207"/>
    <w:rsid w:val="00A12B80"/>
    <w:rsid w:val="00A1354C"/>
    <w:rsid w:val="00A1671E"/>
    <w:rsid w:val="00A21B53"/>
    <w:rsid w:val="00A24909"/>
    <w:rsid w:val="00A2495B"/>
    <w:rsid w:val="00A25492"/>
    <w:rsid w:val="00A337BE"/>
    <w:rsid w:val="00A34005"/>
    <w:rsid w:val="00A34884"/>
    <w:rsid w:val="00A357DD"/>
    <w:rsid w:val="00A36684"/>
    <w:rsid w:val="00A3691A"/>
    <w:rsid w:val="00A40AFD"/>
    <w:rsid w:val="00A43F19"/>
    <w:rsid w:val="00A52826"/>
    <w:rsid w:val="00A53AD1"/>
    <w:rsid w:val="00A557B4"/>
    <w:rsid w:val="00A55DED"/>
    <w:rsid w:val="00A6339C"/>
    <w:rsid w:val="00A6406D"/>
    <w:rsid w:val="00A6634E"/>
    <w:rsid w:val="00A71EBF"/>
    <w:rsid w:val="00A7317D"/>
    <w:rsid w:val="00A73905"/>
    <w:rsid w:val="00A747A8"/>
    <w:rsid w:val="00A74C70"/>
    <w:rsid w:val="00A80BE7"/>
    <w:rsid w:val="00A814D5"/>
    <w:rsid w:val="00A81DCD"/>
    <w:rsid w:val="00A84F93"/>
    <w:rsid w:val="00A85A5C"/>
    <w:rsid w:val="00A90222"/>
    <w:rsid w:val="00A9590F"/>
    <w:rsid w:val="00A9599F"/>
    <w:rsid w:val="00AA07C1"/>
    <w:rsid w:val="00AA1826"/>
    <w:rsid w:val="00AA3BF3"/>
    <w:rsid w:val="00AA4EC3"/>
    <w:rsid w:val="00AA53CD"/>
    <w:rsid w:val="00AB2461"/>
    <w:rsid w:val="00AB4FCC"/>
    <w:rsid w:val="00AB6C3E"/>
    <w:rsid w:val="00AD0EBA"/>
    <w:rsid w:val="00AD4E22"/>
    <w:rsid w:val="00AD4FD2"/>
    <w:rsid w:val="00AD5087"/>
    <w:rsid w:val="00AD69FD"/>
    <w:rsid w:val="00AE2E20"/>
    <w:rsid w:val="00AF2867"/>
    <w:rsid w:val="00AF3484"/>
    <w:rsid w:val="00AF7946"/>
    <w:rsid w:val="00AF7F7F"/>
    <w:rsid w:val="00B00F6C"/>
    <w:rsid w:val="00B0325F"/>
    <w:rsid w:val="00B05C96"/>
    <w:rsid w:val="00B12DE9"/>
    <w:rsid w:val="00B16D50"/>
    <w:rsid w:val="00B21E16"/>
    <w:rsid w:val="00B220E4"/>
    <w:rsid w:val="00B22F10"/>
    <w:rsid w:val="00B24783"/>
    <w:rsid w:val="00B2769E"/>
    <w:rsid w:val="00B27C93"/>
    <w:rsid w:val="00B31CAC"/>
    <w:rsid w:val="00B32049"/>
    <w:rsid w:val="00B35778"/>
    <w:rsid w:val="00B35DAA"/>
    <w:rsid w:val="00B3702C"/>
    <w:rsid w:val="00B46CAD"/>
    <w:rsid w:val="00B56D6A"/>
    <w:rsid w:val="00B5744F"/>
    <w:rsid w:val="00B62B4D"/>
    <w:rsid w:val="00B64228"/>
    <w:rsid w:val="00B71D21"/>
    <w:rsid w:val="00B744DC"/>
    <w:rsid w:val="00B74945"/>
    <w:rsid w:val="00B823A4"/>
    <w:rsid w:val="00B844BA"/>
    <w:rsid w:val="00B85EC4"/>
    <w:rsid w:val="00B90DB5"/>
    <w:rsid w:val="00B9221C"/>
    <w:rsid w:val="00B94680"/>
    <w:rsid w:val="00B94A68"/>
    <w:rsid w:val="00B9635F"/>
    <w:rsid w:val="00BA3867"/>
    <w:rsid w:val="00BA504E"/>
    <w:rsid w:val="00BA5323"/>
    <w:rsid w:val="00BA5648"/>
    <w:rsid w:val="00BB3F2E"/>
    <w:rsid w:val="00BC0D0D"/>
    <w:rsid w:val="00BC278A"/>
    <w:rsid w:val="00BC2839"/>
    <w:rsid w:val="00BC2D66"/>
    <w:rsid w:val="00BC6B81"/>
    <w:rsid w:val="00BC75F6"/>
    <w:rsid w:val="00BD3B40"/>
    <w:rsid w:val="00BE201E"/>
    <w:rsid w:val="00BE2FED"/>
    <w:rsid w:val="00BE32E1"/>
    <w:rsid w:val="00BE492C"/>
    <w:rsid w:val="00BE617E"/>
    <w:rsid w:val="00BF1F2D"/>
    <w:rsid w:val="00BF4F67"/>
    <w:rsid w:val="00BF5DE1"/>
    <w:rsid w:val="00BF6AA1"/>
    <w:rsid w:val="00BF7B73"/>
    <w:rsid w:val="00C00030"/>
    <w:rsid w:val="00C032DB"/>
    <w:rsid w:val="00C03944"/>
    <w:rsid w:val="00C039B1"/>
    <w:rsid w:val="00C041D6"/>
    <w:rsid w:val="00C044C9"/>
    <w:rsid w:val="00C10224"/>
    <w:rsid w:val="00C10BDB"/>
    <w:rsid w:val="00C11941"/>
    <w:rsid w:val="00C14FD6"/>
    <w:rsid w:val="00C15D8D"/>
    <w:rsid w:val="00C16306"/>
    <w:rsid w:val="00C174EC"/>
    <w:rsid w:val="00C22523"/>
    <w:rsid w:val="00C22C11"/>
    <w:rsid w:val="00C22E68"/>
    <w:rsid w:val="00C2322B"/>
    <w:rsid w:val="00C240ED"/>
    <w:rsid w:val="00C300E4"/>
    <w:rsid w:val="00C301E6"/>
    <w:rsid w:val="00C3137C"/>
    <w:rsid w:val="00C3539F"/>
    <w:rsid w:val="00C426D5"/>
    <w:rsid w:val="00C458DD"/>
    <w:rsid w:val="00C513FF"/>
    <w:rsid w:val="00C51D4B"/>
    <w:rsid w:val="00C5284B"/>
    <w:rsid w:val="00C557C1"/>
    <w:rsid w:val="00C55AA7"/>
    <w:rsid w:val="00C55C13"/>
    <w:rsid w:val="00C56945"/>
    <w:rsid w:val="00C65A5D"/>
    <w:rsid w:val="00C71169"/>
    <w:rsid w:val="00C83DCE"/>
    <w:rsid w:val="00C83DED"/>
    <w:rsid w:val="00C83F48"/>
    <w:rsid w:val="00C936EF"/>
    <w:rsid w:val="00C93886"/>
    <w:rsid w:val="00C95C5F"/>
    <w:rsid w:val="00CA39D7"/>
    <w:rsid w:val="00CB1DAC"/>
    <w:rsid w:val="00CB2259"/>
    <w:rsid w:val="00CB3ED1"/>
    <w:rsid w:val="00CB4A76"/>
    <w:rsid w:val="00CB6AE2"/>
    <w:rsid w:val="00CB6D18"/>
    <w:rsid w:val="00CB700B"/>
    <w:rsid w:val="00CC6C12"/>
    <w:rsid w:val="00CD0200"/>
    <w:rsid w:val="00CD5F18"/>
    <w:rsid w:val="00CE15B9"/>
    <w:rsid w:val="00CE2BAB"/>
    <w:rsid w:val="00CE2F8C"/>
    <w:rsid w:val="00CE43DE"/>
    <w:rsid w:val="00CE5BB1"/>
    <w:rsid w:val="00CF1501"/>
    <w:rsid w:val="00CF28E6"/>
    <w:rsid w:val="00CF3B6B"/>
    <w:rsid w:val="00CF4974"/>
    <w:rsid w:val="00D0298E"/>
    <w:rsid w:val="00D04B46"/>
    <w:rsid w:val="00D07D94"/>
    <w:rsid w:val="00D10C00"/>
    <w:rsid w:val="00D10CEA"/>
    <w:rsid w:val="00D16594"/>
    <w:rsid w:val="00D20239"/>
    <w:rsid w:val="00D22E04"/>
    <w:rsid w:val="00D24E52"/>
    <w:rsid w:val="00D26020"/>
    <w:rsid w:val="00D30C61"/>
    <w:rsid w:val="00D31163"/>
    <w:rsid w:val="00D332E1"/>
    <w:rsid w:val="00D34F0D"/>
    <w:rsid w:val="00D3591F"/>
    <w:rsid w:val="00D36568"/>
    <w:rsid w:val="00D40A75"/>
    <w:rsid w:val="00D44137"/>
    <w:rsid w:val="00D46C3E"/>
    <w:rsid w:val="00D506E7"/>
    <w:rsid w:val="00D55E37"/>
    <w:rsid w:val="00D568D8"/>
    <w:rsid w:val="00D61059"/>
    <w:rsid w:val="00D62A7C"/>
    <w:rsid w:val="00D730E1"/>
    <w:rsid w:val="00D738E2"/>
    <w:rsid w:val="00D73D3E"/>
    <w:rsid w:val="00D74473"/>
    <w:rsid w:val="00D76E8E"/>
    <w:rsid w:val="00D806FC"/>
    <w:rsid w:val="00D8198B"/>
    <w:rsid w:val="00D81AE0"/>
    <w:rsid w:val="00D86A47"/>
    <w:rsid w:val="00D930BD"/>
    <w:rsid w:val="00D95D28"/>
    <w:rsid w:val="00D96E98"/>
    <w:rsid w:val="00D97E09"/>
    <w:rsid w:val="00DA0D23"/>
    <w:rsid w:val="00DA0F7C"/>
    <w:rsid w:val="00DA1C76"/>
    <w:rsid w:val="00DA2FAD"/>
    <w:rsid w:val="00DA4062"/>
    <w:rsid w:val="00DA75B4"/>
    <w:rsid w:val="00DB1969"/>
    <w:rsid w:val="00DB1A78"/>
    <w:rsid w:val="00DB3D36"/>
    <w:rsid w:val="00DB4FC5"/>
    <w:rsid w:val="00DB55E5"/>
    <w:rsid w:val="00DB7916"/>
    <w:rsid w:val="00DC0B85"/>
    <w:rsid w:val="00DC0D40"/>
    <w:rsid w:val="00DC1124"/>
    <w:rsid w:val="00DC2F97"/>
    <w:rsid w:val="00DD0757"/>
    <w:rsid w:val="00DD1151"/>
    <w:rsid w:val="00DD200D"/>
    <w:rsid w:val="00DD2EC6"/>
    <w:rsid w:val="00DD4BC2"/>
    <w:rsid w:val="00DD67E8"/>
    <w:rsid w:val="00DD7135"/>
    <w:rsid w:val="00DD785C"/>
    <w:rsid w:val="00DD7C08"/>
    <w:rsid w:val="00DE2A75"/>
    <w:rsid w:val="00DE38A3"/>
    <w:rsid w:val="00DE5F5E"/>
    <w:rsid w:val="00DE61FE"/>
    <w:rsid w:val="00DF246F"/>
    <w:rsid w:val="00DF2C38"/>
    <w:rsid w:val="00DF3123"/>
    <w:rsid w:val="00DF4C26"/>
    <w:rsid w:val="00E00CFB"/>
    <w:rsid w:val="00E138CC"/>
    <w:rsid w:val="00E14528"/>
    <w:rsid w:val="00E1470A"/>
    <w:rsid w:val="00E21FC2"/>
    <w:rsid w:val="00E22387"/>
    <w:rsid w:val="00E31BD4"/>
    <w:rsid w:val="00E32D98"/>
    <w:rsid w:val="00E34E8B"/>
    <w:rsid w:val="00E41BEF"/>
    <w:rsid w:val="00E41DE4"/>
    <w:rsid w:val="00E55460"/>
    <w:rsid w:val="00E57A88"/>
    <w:rsid w:val="00E57EF1"/>
    <w:rsid w:val="00E60052"/>
    <w:rsid w:val="00E60262"/>
    <w:rsid w:val="00E6354C"/>
    <w:rsid w:val="00E651A6"/>
    <w:rsid w:val="00E6534A"/>
    <w:rsid w:val="00E661C8"/>
    <w:rsid w:val="00E669D6"/>
    <w:rsid w:val="00E727AA"/>
    <w:rsid w:val="00E76552"/>
    <w:rsid w:val="00E81061"/>
    <w:rsid w:val="00E816DA"/>
    <w:rsid w:val="00E82ED0"/>
    <w:rsid w:val="00E87BFC"/>
    <w:rsid w:val="00E91F94"/>
    <w:rsid w:val="00E92931"/>
    <w:rsid w:val="00E93437"/>
    <w:rsid w:val="00E9476F"/>
    <w:rsid w:val="00E958E5"/>
    <w:rsid w:val="00E97B6F"/>
    <w:rsid w:val="00EA0C4C"/>
    <w:rsid w:val="00EA0E5B"/>
    <w:rsid w:val="00EA1876"/>
    <w:rsid w:val="00EA1E7D"/>
    <w:rsid w:val="00EA58CB"/>
    <w:rsid w:val="00EB05EA"/>
    <w:rsid w:val="00EB26BC"/>
    <w:rsid w:val="00EB4C4C"/>
    <w:rsid w:val="00EB4EDA"/>
    <w:rsid w:val="00EB692A"/>
    <w:rsid w:val="00EB6E33"/>
    <w:rsid w:val="00EC039C"/>
    <w:rsid w:val="00EC05E7"/>
    <w:rsid w:val="00EC2DB6"/>
    <w:rsid w:val="00EC4576"/>
    <w:rsid w:val="00ED0580"/>
    <w:rsid w:val="00ED0C4D"/>
    <w:rsid w:val="00ED195B"/>
    <w:rsid w:val="00ED4B1F"/>
    <w:rsid w:val="00ED7007"/>
    <w:rsid w:val="00EE0813"/>
    <w:rsid w:val="00EE141B"/>
    <w:rsid w:val="00EE1CE6"/>
    <w:rsid w:val="00EE21C1"/>
    <w:rsid w:val="00EE2C68"/>
    <w:rsid w:val="00EF2616"/>
    <w:rsid w:val="00EF2AF7"/>
    <w:rsid w:val="00EF3F76"/>
    <w:rsid w:val="00EF4438"/>
    <w:rsid w:val="00EF461E"/>
    <w:rsid w:val="00F00D26"/>
    <w:rsid w:val="00F02B8C"/>
    <w:rsid w:val="00F03091"/>
    <w:rsid w:val="00F03D53"/>
    <w:rsid w:val="00F076D2"/>
    <w:rsid w:val="00F1036D"/>
    <w:rsid w:val="00F10404"/>
    <w:rsid w:val="00F10DEF"/>
    <w:rsid w:val="00F1486A"/>
    <w:rsid w:val="00F23527"/>
    <w:rsid w:val="00F242F3"/>
    <w:rsid w:val="00F24800"/>
    <w:rsid w:val="00F25F7C"/>
    <w:rsid w:val="00F274E6"/>
    <w:rsid w:val="00F333F9"/>
    <w:rsid w:val="00F424D9"/>
    <w:rsid w:val="00F42BEC"/>
    <w:rsid w:val="00F439E3"/>
    <w:rsid w:val="00F44159"/>
    <w:rsid w:val="00F46A54"/>
    <w:rsid w:val="00F51698"/>
    <w:rsid w:val="00F52089"/>
    <w:rsid w:val="00F53D28"/>
    <w:rsid w:val="00F56DEE"/>
    <w:rsid w:val="00F56F86"/>
    <w:rsid w:val="00F67849"/>
    <w:rsid w:val="00F7196E"/>
    <w:rsid w:val="00F72DCF"/>
    <w:rsid w:val="00F730EE"/>
    <w:rsid w:val="00F7691C"/>
    <w:rsid w:val="00F80AF5"/>
    <w:rsid w:val="00F811D7"/>
    <w:rsid w:val="00F82D3F"/>
    <w:rsid w:val="00F83B27"/>
    <w:rsid w:val="00F8429D"/>
    <w:rsid w:val="00F87C07"/>
    <w:rsid w:val="00F909BD"/>
    <w:rsid w:val="00F90E4C"/>
    <w:rsid w:val="00F93A06"/>
    <w:rsid w:val="00F93A7E"/>
    <w:rsid w:val="00F947F2"/>
    <w:rsid w:val="00F95147"/>
    <w:rsid w:val="00F95B33"/>
    <w:rsid w:val="00F96932"/>
    <w:rsid w:val="00F974B8"/>
    <w:rsid w:val="00FA177D"/>
    <w:rsid w:val="00FA2355"/>
    <w:rsid w:val="00FA4EB1"/>
    <w:rsid w:val="00FA64F5"/>
    <w:rsid w:val="00FB012B"/>
    <w:rsid w:val="00FB17A4"/>
    <w:rsid w:val="00FB5104"/>
    <w:rsid w:val="00FB6846"/>
    <w:rsid w:val="00FC4627"/>
    <w:rsid w:val="00FC4DEE"/>
    <w:rsid w:val="00FD051A"/>
    <w:rsid w:val="00FD2974"/>
    <w:rsid w:val="00FD3614"/>
    <w:rsid w:val="00FD3B71"/>
    <w:rsid w:val="00FD434E"/>
    <w:rsid w:val="00FD564A"/>
    <w:rsid w:val="00FD5C68"/>
    <w:rsid w:val="00FD7556"/>
    <w:rsid w:val="00FD79E5"/>
    <w:rsid w:val="00FE0F94"/>
    <w:rsid w:val="00FE103B"/>
    <w:rsid w:val="00FE1757"/>
    <w:rsid w:val="00FE1821"/>
    <w:rsid w:val="00FE1B1B"/>
    <w:rsid w:val="00FE5BD1"/>
    <w:rsid w:val="00FE62EF"/>
    <w:rsid w:val="00FE6B7F"/>
    <w:rsid w:val="00FE76EA"/>
    <w:rsid w:val="00FF0FAE"/>
    <w:rsid w:val="00FF39D0"/>
    <w:rsid w:val="00FF5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3A"/>
  </w:style>
  <w:style w:type="paragraph" w:styleId="1">
    <w:name w:val="heading 1"/>
    <w:basedOn w:val="a"/>
    <w:next w:val="a"/>
    <w:link w:val="10"/>
    <w:uiPriority w:val="99"/>
    <w:qFormat/>
    <w:rsid w:val="00EF2AF7"/>
    <w:pPr>
      <w:keepNext/>
      <w:jc w:val="center"/>
      <w:outlineLvl w:val="0"/>
    </w:pPr>
    <w:rPr>
      <w:rFonts w:ascii="Tahoma" w:hAnsi="Tahoma" w:cs="Tahoma"/>
      <w:b/>
      <w:sz w:val="28"/>
      <w:lang w:val="uk-UA"/>
    </w:rPr>
  </w:style>
  <w:style w:type="paragraph" w:styleId="3">
    <w:name w:val="heading 3"/>
    <w:basedOn w:val="a"/>
    <w:next w:val="a"/>
    <w:link w:val="30"/>
    <w:uiPriority w:val="9"/>
    <w:qFormat/>
    <w:rsid w:val="00C2322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F2AF7"/>
    <w:pPr>
      <w:keepNext/>
      <w:outlineLvl w:val="3"/>
    </w:pPr>
    <w:rPr>
      <w:b/>
      <w:sz w:val="28"/>
      <w:lang w:val="uk-UA"/>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paragraph" w:styleId="31">
    <w:name w:val="Body Text Indent 3"/>
    <w:basedOn w:val="a"/>
    <w:link w:val="32"/>
    <w:uiPriority w:val="99"/>
    <w:rsid w:val="00EF2AF7"/>
    <w:pPr>
      <w:ind w:firstLine="709"/>
      <w:jc w:val="both"/>
    </w:pPr>
    <w:rPr>
      <w:sz w:val="24"/>
      <w:lang w:val="uk-UA"/>
    </w:rPr>
  </w:style>
  <w:style w:type="character" w:customStyle="1" w:styleId="32">
    <w:name w:val="Основной текст с отступом 3 Знак"/>
    <w:link w:val="31"/>
    <w:uiPriority w:val="99"/>
    <w:semiHidden/>
    <w:locked/>
    <w:rPr>
      <w:rFonts w:cs="Times New Roman"/>
      <w:sz w:val="16"/>
      <w:szCs w:val="16"/>
    </w:rPr>
  </w:style>
  <w:style w:type="paragraph" w:styleId="a3">
    <w:name w:val="Body Text"/>
    <w:basedOn w:val="a"/>
    <w:link w:val="a4"/>
    <w:rsid w:val="00EF2AF7"/>
    <w:pPr>
      <w:spacing w:after="120"/>
    </w:pPr>
  </w:style>
  <w:style w:type="character" w:customStyle="1" w:styleId="a4">
    <w:name w:val="Основной текст Знак"/>
    <w:link w:val="a3"/>
    <w:uiPriority w:val="99"/>
    <w:locked/>
    <w:rPr>
      <w:rFonts w:cs="Times New Roman"/>
      <w:sz w:val="20"/>
      <w:szCs w:val="20"/>
    </w:rPr>
  </w:style>
  <w:style w:type="paragraph" w:styleId="a5">
    <w:name w:val="Title"/>
    <w:basedOn w:val="a"/>
    <w:link w:val="a6"/>
    <w:uiPriority w:val="99"/>
    <w:qFormat/>
    <w:rsid w:val="00EF2AF7"/>
    <w:pPr>
      <w:jc w:val="center"/>
    </w:pPr>
    <w:rPr>
      <w:sz w:val="32"/>
      <w:lang w:val="uk-UA"/>
    </w:rPr>
  </w:style>
  <w:style w:type="character" w:customStyle="1" w:styleId="a6">
    <w:name w:val="Название Знак"/>
    <w:link w:val="a5"/>
    <w:uiPriority w:val="10"/>
    <w:locked/>
    <w:rPr>
      <w:rFonts w:ascii="Cambria" w:eastAsia="Times New Roman" w:hAnsi="Cambria" w:cs="Times New Roman"/>
      <w:b/>
      <w:bCs/>
      <w:kern w:val="28"/>
      <w:sz w:val="32"/>
      <w:szCs w:val="32"/>
    </w:rPr>
  </w:style>
  <w:style w:type="paragraph" w:styleId="a7">
    <w:name w:val="Body Text Indent"/>
    <w:basedOn w:val="a"/>
    <w:link w:val="a8"/>
    <w:uiPriority w:val="99"/>
    <w:rsid w:val="00EF2AF7"/>
    <w:pPr>
      <w:ind w:firstLine="720"/>
    </w:pPr>
    <w:rPr>
      <w:sz w:val="28"/>
      <w:lang w:val="uk-UA"/>
    </w:rPr>
  </w:style>
  <w:style w:type="character" w:customStyle="1" w:styleId="a8">
    <w:name w:val="Основной текст с отступом Знак"/>
    <w:link w:val="a7"/>
    <w:uiPriority w:val="99"/>
    <w:locked/>
    <w:rPr>
      <w:rFonts w:cs="Times New Roman"/>
      <w:sz w:val="20"/>
      <w:szCs w:val="20"/>
    </w:rPr>
  </w:style>
  <w:style w:type="paragraph" w:styleId="a9">
    <w:name w:val="Subtitle"/>
    <w:basedOn w:val="a"/>
    <w:link w:val="aa"/>
    <w:uiPriority w:val="99"/>
    <w:qFormat/>
    <w:rsid w:val="00EF2AF7"/>
    <w:rPr>
      <w:sz w:val="32"/>
      <w:lang w:val="uk-UA"/>
    </w:rPr>
  </w:style>
  <w:style w:type="character" w:customStyle="1" w:styleId="aa">
    <w:name w:val="Подзаголовок Знак"/>
    <w:link w:val="a9"/>
    <w:uiPriority w:val="11"/>
    <w:locked/>
    <w:rPr>
      <w:rFonts w:ascii="Cambria" w:eastAsia="Times New Roman" w:hAnsi="Cambria" w:cs="Times New Roman"/>
      <w:sz w:val="24"/>
      <w:szCs w:val="24"/>
    </w:rPr>
  </w:style>
  <w:style w:type="paragraph" w:styleId="ab">
    <w:name w:val="Plain Text"/>
    <w:basedOn w:val="a"/>
    <w:link w:val="ac"/>
    <w:uiPriority w:val="99"/>
    <w:rsid w:val="00EF2AF7"/>
    <w:rPr>
      <w:rFonts w:ascii="Courier New" w:hAnsi="Courier New" w:cs="Courier New"/>
    </w:rPr>
  </w:style>
  <w:style w:type="character" w:customStyle="1" w:styleId="ac">
    <w:name w:val="Текст Знак"/>
    <w:link w:val="ab"/>
    <w:uiPriority w:val="99"/>
    <w:semiHidden/>
    <w:locked/>
    <w:rPr>
      <w:rFonts w:ascii="Courier New" w:hAnsi="Courier New" w:cs="Courier New"/>
      <w:sz w:val="20"/>
      <w:szCs w:val="20"/>
    </w:rPr>
  </w:style>
  <w:style w:type="table" w:styleId="ad">
    <w:name w:val="Table Grid"/>
    <w:basedOn w:val="a1"/>
    <w:uiPriority w:val="99"/>
    <w:rsid w:val="00E82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rsid w:val="00AD69FD"/>
    <w:rPr>
      <w:rFonts w:ascii="Tahoma" w:hAnsi="Tahoma" w:cs="Tahoma"/>
      <w:sz w:val="16"/>
      <w:szCs w:val="16"/>
    </w:rPr>
  </w:style>
  <w:style w:type="character" w:customStyle="1" w:styleId="af">
    <w:name w:val="Текст выноски Знак"/>
    <w:link w:val="ae"/>
    <w:uiPriority w:val="99"/>
    <w:semiHidden/>
    <w:locked/>
    <w:rPr>
      <w:rFonts w:ascii="Tahoma" w:hAnsi="Tahoma" w:cs="Tahoma"/>
      <w:sz w:val="16"/>
      <w:szCs w:val="16"/>
    </w:rPr>
  </w:style>
  <w:style w:type="character" w:styleId="af0">
    <w:name w:val="Hyperlink"/>
    <w:uiPriority w:val="99"/>
    <w:rsid w:val="00561917"/>
    <w:rPr>
      <w:rFonts w:cs="Times New Roman"/>
      <w:color w:val="0000FF"/>
      <w:u w:val="single"/>
    </w:rPr>
  </w:style>
  <w:style w:type="character" w:customStyle="1" w:styleId="EmailStyle34">
    <w:name w:val="EmailStyle34"/>
    <w:uiPriority w:val="99"/>
    <w:semiHidden/>
    <w:rsid w:val="00561917"/>
    <w:rPr>
      <w:rFonts w:ascii="Tahoma" w:hAnsi="Tahoma" w:cs="Tahoma"/>
      <w:color w:val="auto"/>
      <w:sz w:val="22"/>
      <w:szCs w:val="22"/>
      <w:u w:val="none"/>
    </w:rPr>
  </w:style>
  <w:style w:type="paragraph" w:styleId="af1">
    <w:name w:val="Normal (Web)"/>
    <w:basedOn w:val="a"/>
    <w:uiPriority w:val="99"/>
    <w:rsid w:val="00ED195B"/>
    <w:pPr>
      <w:spacing w:line="336" w:lineRule="auto"/>
    </w:pPr>
    <w:rPr>
      <w:rFonts w:ascii="Verdana" w:hAnsi="Verdana"/>
      <w:sz w:val="17"/>
      <w:szCs w:val="17"/>
    </w:rPr>
  </w:style>
  <w:style w:type="character" w:customStyle="1" w:styleId="headsub1">
    <w:name w:val="headsub1"/>
    <w:uiPriority w:val="99"/>
    <w:rsid w:val="00100DC3"/>
    <w:rPr>
      <w:rFonts w:cs="Times New Roman"/>
      <w:b/>
      <w:bCs/>
      <w:color w:val="330066"/>
      <w:sz w:val="20"/>
      <w:szCs w:val="20"/>
    </w:rPr>
  </w:style>
  <w:style w:type="character" w:customStyle="1" w:styleId="EmailStyle37">
    <w:name w:val="EmailStyle37"/>
    <w:uiPriority w:val="99"/>
    <w:semiHidden/>
    <w:rsid w:val="00874DB4"/>
    <w:rPr>
      <w:rFonts w:ascii="Arial" w:hAnsi="Arial" w:cs="Arial"/>
      <w:color w:val="auto"/>
      <w:sz w:val="20"/>
      <w:szCs w:val="20"/>
    </w:rPr>
  </w:style>
  <w:style w:type="paragraph" w:styleId="af2">
    <w:name w:val="E-mail Signature"/>
    <w:basedOn w:val="a"/>
    <w:link w:val="af3"/>
    <w:uiPriority w:val="99"/>
    <w:rsid w:val="00874DB4"/>
    <w:rPr>
      <w:sz w:val="24"/>
      <w:szCs w:val="24"/>
    </w:rPr>
  </w:style>
  <w:style w:type="character" w:customStyle="1" w:styleId="af3">
    <w:name w:val="Электронная подпись Знак"/>
    <w:link w:val="af2"/>
    <w:uiPriority w:val="99"/>
    <w:semiHidden/>
    <w:locked/>
    <w:rPr>
      <w:rFonts w:cs="Times New Roman"/>
      <w:sz w:val="20"/>
      <w:szCs w:val="20"/>
    </w:rPr>
  </w:style>
  <w:style w:type="paragraph" w:customStyle="1" w:styleId="Style3">
    <w:name w:val="Style3"/>
    <w:basedOn w:val="a"/>
    <w:uiPriority w:val="99"/>
    <w:rsid w:val="00D95D28"/>
    <w:pPr>
      <w:widowControl w:val="0"/>
      <w:autoSpaceDE w:val="0"/>
      <w:autoSpaceDN w:val="0"/>
      <w:adjustRightInd w:val="0"/>
      <w:spacing w:line="262" w:lineRule="exact"/>
      <w:ind w:firstLine="1118"/>
      <w:jc w:val="both"/>
    </w:pPr>
    <w:rPr>
      <w:sz w:val="24"/>
      <w:szCs w:val="24"/>
      <w:lang w:val="uk-UA" w:eastAsia="uk-UA"/>
    </w:rPr>
  </w:style>
  <w:style w:type="paragraph" w:customStyle="1" w:styleId="Style5">
    <w:name w:val="Style5"/>
    <w:basedOn w:val="a"/>
    <w:uiPriority w:val="99"/>
    <w:rsid w:val="00D95D28"/>
    <w:pPr>
      <w:widowControl w:val="0"/>
      <w:autoSpaceDE w:val="0"/>
      <w:autoSpaceDN w:val="0"/>
      <w:adjustRightInd w:val="0"/>
      <w:spacing w:line="269" w:lineRule="exact"/>
      <w:ind w:firstLine="1123"/>
    </w:pPr>
    <w:rPr>
      <w:sz w:val="24"/>
      <w:szCs w:val="24"/>
      <w:lang w:val="uk-UA" w:eastAsia="uk-UA"/>
    </w:rPr>
  </w:style>
  <w:style w:type="character" w:customStyle="1" w:styleId="FontStyle12">
    <w:name w:val="Font Style12"/>
    <w:uiPriority w:val="99"/>
    <w:rsid w:val="00D95D28"/>
    <w:rPr>
      <w:rFonts w:ascii="Times New Roman" w:hAnsi="Times New Roman" w:cs="Times New Roman"/>
      <w:sz w:val="22"/>
      <w:szCs w:val="22"/>
    </w:rPr>
  </w:style>
  <w:style w:type="paragraph" w:styleId="af4">
    <w:name w:val="List Paragraph"/>
    <w:basedOn w:val="a"/>
    <w:link w:val="af5"/>
    <w:uiPriority w:val="34"/>
    <w:qFormat/>
    <w:rsid w:val="00EA58CB"/>
    <w:pPr>
      <w:spacing w:after="200" w:line="276" w:lineRule="auto"/>
      <w:ind w:left="720"/>
      <w:contextualSpacing/>
    </w:pPr>
    <w:rPr>
      <w:rFonts w:ascii="Calibri" w:hAnsi="Calibri"/>
      <w:sz w:val="22"/>
      <w:szCs w:val="22"/>
      <w:lang w:eastAsia="en-US"/>
    </w:rPr>
  </w:style>
  <w:style w:type="paragraph" w:styleId="af6">
    <w:name w:val="header"/>
    <w:basedOn w:val="a"/>
    <w:link w:val="af7"/>
    <w:uiPriority w:val="99"/>
    <w:semiHidden/>
    <w:unhideWhenUsed/>
    <w:rsid w:val="00BC6B81"/>
    <w:pPr>
      <w:tabs>
        <w:tab w:val="center" w:pos="4677"/>
        <w:tab w:val="right" w:pos="9355"/>
      </w:tabs>
    </w:pPr>
  </w:style>
  <w:style w:type="character" w:customStyle="1" w:styleId="af7">
    <w:name w:val="Верхний колонтитул Знак"/>
    <w:basedOn w:val="a0"/>
    <w:link w:val="af6"/>
    <w:uiPriority w:val="99"/>
    <w:semiHidden/>
    <w:rsid w:val="00BC6B81"/>
  </w:style>
  <w:style w:type="paragraph" w:styleId="af8">
    <w:name w:val="footer"/>
    <w:basedOn w:val="a"/>
    <w:link w:val="af9"/>
    <w:uiPriority w:val="99"/>
    <w:semiHidden/>
    <w:unhideWhenUsed/>
    <w:rsid w:val="00BC6B81"/>
    <w:pPr>
      <w:tabs>
        <w:tab w:val="center" w:pos="4677"/>
        <w:tab w:val="right" w:pos="9355"/>
      </w:tabs>
    </w:pPr>
  </w:style>
  <w:style w:type="character" w:customStyle="1" w:styleId="af9">
    <w:name w:val="Нижний колонтитул Знак"/>
    <w:basedOn w:val="a0"/>
    <w:link w:val="af8"/>
    <w:uiPriority w:val="99"/>
    <w:semiHidden/>
    <w:rsid w:val="00BC6B81"/>
  </w:style>
  <w:style w:type="paragraph" w:customStyle="1" w:styleId="Standard">
    <w:name w:val="Standard"/>
    <w:rsid w:val="00754564"/>
    <w:pPr>
      <w:suppressAutoHyphens/>
      <w:autoSpaceDN w:val="0"/>
      <w:textAlignment w:val="baseline"/>
    </w:pPr>
    <w:rPr>
      <w:kern w:val="3"/>
      <w:lang w:eastAsia="zh-CN"/>
    </w:rPr>
  </w:style>
  <w:style w:type="paragraph" w:styleId="2">
    <w:name w:val="Body Text Indent 2"/>
    <w:basedOn w:val="a"/>
    <w:link w:val="20"/>
    <w:uiPriority w:val="99"/>
    <w:unhideWhenUsed/>
    <w:rsid w:val="001C6878"/>
    <w:pPr>
      <w:spacing w:after="120" w:line="480" w:lineRule="auto"/>
      <w:ind w:left="283"/>
    </w:pPr>
  </w:style>
  <w:style w:type="character" w:customStyle="1" w:styleId="20">
    <w:name w:val="Основной текст с отступом 2 Знак"/>
    <w:link w:val="2"/>
    <w:uiPriority w:val="99"/>
    <w:rsid w:val="001C6878"/>
    <w:rPr>
      <w:lang w:val="ru-RU" w:eastAsia="ru-RU"/>
    </w:rPr>
  </w:style>
  <w:style w:type="character" w:customStyle="1" w:styleId="af5">
    <w:name w:val="Абзац списка Знак"/>
    <w:link w:val="af4"/>
    <w:uiPriority w:val="34"/>
    <w:locked/>
    <w:rsid w:val="00076E66"/>
    <w:rPr>
      <w:rFonts w:ascii="Calibri" w:hAnsi="Calibri"/>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95954271">
      <w:bodyDiv w:val="1"/>
      <w:marLeft w:val="0"/>
      <w:marRight w:val="0"/>
      <w:marTop w:val="0"/>
      <w:marBottom w:val="0"/>
      <w:divBdr>
        <w:top w:val="none" w:sz="0" w:space="0" w:color="auto"/>
        <w:left w:val="none" w:sz="0" w:space="0" w:color="auto"/>
        <w:bottom w:val="none" w:sz="0" w:space="0" w:color="auto"/>
        <w:right w:val="none" w:sz="0" w:space="0" w:color="auto"/>
      </w:divBdr>
    </w:div>
    <w:div w:id="398789132">
      <w:marLeft w:val="0"/>
      <w:marRight w:val="0"/>
      <w:marTop w:val="0"/>
      <w:marBottom w:val="0"/>
      <w:divBdr>
        <w:top w:val="none" w:sz="0" w:space="0" w:color="auto"/>
        <w:left w:val="none" w:sz="0" w:space="0" w:color="auto"/>
        <w:bottom w:val="none" w:sz="0" w:space="0" w:color="auto"/>
        <w:right w:val="none" w:sz="0" w:space="0" w:color="auto"/>
      </w:divBdr>
      <w:divsChild>
        <w:div w:id="398789131">
          <w:marLeft w:val="0"/>
          <w:marRight w:val="0"/>
          <w:marTop w:val="0"/>
          <w:marBottom w:val="0"/>
          <w:divBdr>
            <w:top w:val="none" w:sz="0" w:space="0" w:color="auto"/>
            <w:left w:val="none" w:sz="0" w:space="0" w:color="auto"/>
            <w:bottom w:val="none" w:sz="0" w:space="0" w:color="auto"/>
            <w:right w:val="none" w:sz="0" w:space="0" w:color="auto"/>
          </w:divBdr>
          <w:divsChild>
            <w:div w:id="3987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89135">
      <w:marLeft w:val="0"/>
      <w:marRight w:val="0"/>
      <w:marTop w:val="0"/>
      <w:marBottom w:val="0"/>
      <w:divBdr>
        <w:top w:val="none" w:sz="0" w:space="0" w:color="auto"/>
        <w:left w:val="none" w:sz="0" w:space="0" w:color="auto"/>
        <w:bottom w:val="none" w:sz="0" w:space="0" w:color="auto"/>
        <w:right w:val="none" w:sz="0" w:space="0" w:color="auto"/>
      </w:divBdr>
      <w:divsChild>
        <w:div w:id="398789134">
          <w:marLeft w:val="0"/>
          <w:marRight w:val="0"/>
          <w:marTop w:val="0"/>
          <w:marBottom w:val="0"/>
          <w:divBdr>
            <w:top w:val="none" w:sz="0" w:space="0" w:color="auto"/>
            <w:left w:val="none" w:sz="0" w:space="0" w:color="auto"/>
            <w:bottom w:val="none" w:sz="0" w:space="0" w:color="auto"/>
            <w:right w:val="none" w:sz="0" w:space="0" w:color="auto"/>
          </w:divBdr>
          <w:divsChild>
            <w:div w:id="398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89141">
      <w:marLeft w:val="0"/>
      <w:marRight w:val="0"/>
      <w:marTop w:val="0"/>
      <w:marBottom w:val="0"/>
      <w:divBdr>
        <w:top w:val="none" w:sz="0" w:space="0" w:color="auto"/>
        <w:left w:val="none" w:sz="0" w:space="0" w:color="auto"/>
        <w:bottom w:val="none" w:sz="0" w:space="0" w:color="auto"/>
        <w:right w:val="none" w:sz="0" w:space="0" w:color="auto"/>
      </w:divBdr>
      <w:divsChild>
        <w:div w:id="398789139">
          <w:marLeft w:val="0"/>
          <w:marRight w:val="0"/>
          <w:marTop w:val="0"/>
          <w:marBottom w:val="0"/>
          <w:divBdr>
            <w:top w:val="none" w:sz="0" w:space="0" w:color="auto"/>
            <w:left w:val="none" w:sz="0" w:space="0" w:color="auto"/>
            <w:bottom w:val="none" w:sz="0" w:space="0" w:color="auto"/>
            <w:right w:val="none" w:sz="0" w:space="0" w:color="auto"/>
          </w:divBdr>
          <w:divsChild>
            <w:div w:id="3987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89144">
      <w:marLeft w:val="0"/>
      <w:marRight w:val="0"/>
      <w:marTop w:val="0"/>
      <w:marBottom w:val="0"/>
      <w:divBdr>
        <w:top w:val="none" w:sz="0" w:space="0" w:color="auto"/>
        <w:left w:val="none" w:sz="0" w:space="0" w:color="auto"/>
        <w:bottom w:val="none" w:sz="0" w:space="0" w:color="auto"/>
        <w:right w:val="none" w:sz="0" w:space="0" w:color="auto"/>
      </w:divBdr>
      <w:divsChild>
        <w:div w:id="398789143">
          <w:marLeft w:val="0"/>
          <w:marRight w:val="0"/>
          <w:marTop w:val="0"/>
          <w:marBottom w:val="0"/>
          <w:divBdr>
            <w:top w:val="none" w:sz="0" w:space="0" w:color="auto"/>
            <w:left w:val="none" w:sz="0" w:space="0" w:color="auto"/>
            <w:bottom w:val="none" w:sz="0" w:space="0" w:color="auto"/>
            <w:right w:val="none" w:sz="0" w:space="0" w:color="auto"/>
          </w:divBdr>
          <w:divsChild>
            <w:div w:id="3987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89145">
      <w:marLeft w:val="0"/>
      <w:marRight w:val="0"/>
      <w:marTop w:val="0"/>
      <w:marBottom w:val="0"/>
      <w:divBdr>
        <w:top w:val="none" w:sz="0" w:space="0" w:color="auto"/>
        <w:left w:val="none" w:sz="0" w:space="0" w:color="auto"/>
        <w:bottom w:val="none" w:sz="0" w:space="0" w:color="auto"/>
        <w:right w:val="none" w:sz="0" w:space="0" w:color="auto"/>
      </w:divBdr>
      <w:divsChild>
        <w:div w:id="398789138">
          <w:marLeft w:val="0"/>
          <w:marRight w:val="0"/>
          <w:marTop w:val="0"/>
          <w:marBottom w:val="0"/>
          <w:divBdr>
            <w:top w:val="none" w:sz="0" w:space="0" w:color="auto"/>
            <w:left w:val="none" w:sz="0" w:space="0" w:color="auto"/>
            <w:bottom w:val="none" w:sz="0" w:space="0" w:color="auto"/>
            <w:right w:val="none" w:sz="0" w:space="0" w:color="auto"/>
          </w:divBdr>
          <w:divsChild>
            <w:div w:id="39878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venergo.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E1629-C553-4965-8596-56F0A8062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1431</Words>
  <Characters>8158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ВІДКРИТЕ АКЦІОНЕРНЕ ТОВАРИСТВО</vt:lpstr>
    </vt:vector>
  </TitlesOfParts>
  <Company>FIBO</Company>
  <LinksUpToDate>false</LinksUpToDate>
  <CharactersWithSpaces>9570</CharactersWithSpaces>
  <SharedDoc>false</SharedDoc>
  <HLinks>
    <vt:vector size="6" baseType="variant">
      <vt:variant>
        <vt:i4>589916</vt:i4>
      </vt:variant>
      <vt:variant>
        <vt:i4>0</vt:i4>
      </vt:variant>
      <vt:variant>
        <vt:i4>0</vt:i4>
      </vt:variant>
      <vt:variant>
        <vt:i4>5</vt:i4>
      </vt:variant>
      <vt:variant>
        <vt:lpwstr>http://www.sevenergo.com.ua/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ВІДКРИТЕ АКЦІОНЕРНЕ ТОВАРИСТВО</dc:title>
  <dc:creator>yur01</dc:creator>
  <cp:lastModifiedBy>nduti</cp:lastModifiedBy>
  <cp:revision>2</cp:revision>
  <cp:lastPrinted>2020-01-24T07:56:00Z</cp:lastPrinted>
  <dcterms:created xsi:type="dcterms:W3CDTF">2020-01-30T12:58:00Z</dcterms:created>
  <dcterms:modified xsi:type="dcterms:W3CDTF">2020-01-30T12:58:00Z</dcterms:modified>
</cp:coreProperties>
</file>